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4FC" w:rsidRDefault="00ED74FC" w:rsidP="00ED74FC">
      <w:pPr>
        <w:spacing w:after="125"/>
        <w:ind w:left="-873" w:right="-21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7</w:t>
      </w:r>
      <w:bookmarkStart w:id="0" w:name="_GoBack"/>
      <w:bookmarkEnd w:id="0"/>
    </w:p>
    <w:p w:rsidR="00D8216A" w:rsidRPr="004B7FDE" w:rsidRDefault="004B7FDE" w:rsidP="004B7FDE">
      <w:pPr>
        <w:spacing w:after="125"/>
        <w:ind w:left="-873" w:right="-21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FDE">
        <w:rPr>
          <w:rFonts w:ascii="Times New Roman" w:hAnsi="Times New Roman" w:cs="Times New Roman"/>
          <w:b/>
          <w:sz w:val="24"/>
          <w:szCs w:val="24"/>
        </w:rPr>
        <w:t>GABINET LOGOPEDY</w:t>
      </w:r>
      <w:r w:rsidR="009F76F2">
        <w:rPr>
          <w:rFonts w:ascii="Times New Roman" w:hAnsi="Times New Roman" w:cs="Times New Roman"/>
          <w:b/>
          <w:sz w:val="24"/>
          <w:szCs w:val="24"/>
        </w:rPr>
        <w:t xml:space="preserve"> I TERAPEUTY</w:t>
      </w:r>
    </w:p>
    <w:tbl>
      <w:tblPr>
        <w:tblStyle w:val="TableGrid"/>
        <w:tblW w:w="14339" w:type="dxa"/>
        <w:tblInd w:w="-284" w:type="dxa"/>
        <w:tblLook w:val="04A0" w:firstRow="1" w:lastRow="0" w:firstColumn="1" w:lastColumn="0" w:noHBand="0" w:noVBand="1"/>
      </w:tblPr>
      <w:tblGrid>
        <w:gridCol w:w="14327"/>
        <w:gridCol w:w="6"/>
        <w:gridCol w:w="6"/>
      </w:tblGrid>
      <w:tr w:rsidR="00D8216A" w:rsidRPr="00302381" w:rsidTr="004B7FDE">
        <w:trPr>
          <w:trHeight w:val="1065"/>
        </w:trPr>
        <w:tc>
          <w:tcPr>
            <w:tcW w:w="1432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41" w:rightFromText="141" w:vertAnchor="text" w:horzAnchor="page" w:tblpX="506" w:tblpY="69"/>
              <w:tblW w:w="14307" w:type="dxa"/>
              <w:tblInd w:w="0" w:type="dxa"/>
              <w:tblCellMar>
                <w:top w:w="60" w:type="dxa"/>
                <w:bottom w:w="44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32"/>
              <w:gridCol w:w="2212"/>
              <w:gridCol w:w="978"/>
              <w:gridCol w:w="6800"/>
              <w:gridCol w:w="1559"/>
              <w:gridCol w:w="2126"/>
            </w:tblGrid>
            <w:tr w:rsidR="00E4004D" w:rsidRPr="00302381" w:rsidTr="004B7FDE">
              <w:trPr>
                <w:trHeight w:val="736"/>
              </w:trPr>
              <w:tc>
                <w:tcPr>
                  <w:tcW w:w="6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4004D" w:rsidRPr="00302381" w:rsidRDefault="00E4004D" w:rsidP="00E4004D">
                  <w:pPr>
                    <w:ind w:left="10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22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4004D" w:rsidRPr="00302381" w:rsidRDefault="00E4004D" w:rsidP="00E4004D">
                  <w:pPr>
                    <w:ind w:left="41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  <w:t xml:space="preserve">Nazwa </w:t>
                  </w:r>
                </w:p>
              </w:tc>
              <w:tc>
                <w:tcPr>
                  <w:tcW w:w="9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4004D" w:rsidRPr="00302381" w:rsidRDefault="00E4004D" w:rsidP="00E4004D">
                  <w:pPr>
                    <w:ind w:left="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  <w:t>Ilość/J.m.</w:t>
                  </w:r>
                </w:p>
              </w:tc>
              <w:tc>
                <w:tcPr>
                  <w:tcW w:w="6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4004D" w:rsidRPr="00302381" w:rsidRDefault="00E4004D" w:rsidP="00E4004D">
                  <w:pPr>
                    <w:ind w:right="6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E4004D" w:rsidRPr="00302381" w:rsidRDefault="00E4004D" w:rsidP="00E4004D">
                  <w:pPr>
                    <w:ind w:right="1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212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right="130"/>
                    <w:jc w:val="center"/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</w:pPr>
                </w:p>
                <w:p w:rsidR="00E4004D" w:rsidRPr="00302381" w:rsidRDefault="00E4004D" w:rsidP="00E4004D">
                  <w:pPr>
                    <w:ind w:right="130"/>
                    <w:jc w:val="center"/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b/>
                      <w:sz w:val="20"/>
                      <w:szCs w:val="20"/>
                    </w:rPr>
                    <w:t>Cena brutto</w:t>
                  </w:r>
                </w:p>
              </w:tc>
            </w:tr>
            <w:tr w:rsidR="00E4004D" w:rsidRPr="00302381" w:rsidTr="00302381">
              <w:trPr>
                <w:trHeight w:val="1048"/>
              </w:trPr>
              <w:tc>
                <w:tcPr>
                  <w:tcW w:w="6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22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024133" w:rsidP="00E4004D">
                  <w:pPr>
                    <w:ind w:left="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Regał </w:t>
                  </w:r>
                </w:p>
              </w:tc>
              <w:tc>
                <w:tcPr>
                  <w:tcW w:w="9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6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1 SZT.</w:t>
                  </w:r>
                </w:p>
              </w:tc>
              <w:tc>
                <w:tcPr>
                  <w:tcW w:w="6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302381">
                  <w:pPr>
                    <w:ind w:left="58" w:right="35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>Regały wykonane z płyty laminowanej w tonacji klonu, o gr. 18 mm oraz 25 mm na wieńcach górnych i dolnych, wykończonej obrzeżem. Wyposażone w metalowe nóżki w kolorze aluminium z regulacją poziomu.\n# wym. 80 x 40 x 190,8 cm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4004D" w:rsidRPr="00302381" w:rsidTr="004B7FDE">
              <w:trPr>
                <w:trHeight w:val="1157"/>
              </w:trPr>
              <w:tc>
                <w:tcPr>
                  <w:tcW w:w="6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22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024133" w:rsidP="00E4004D">
                  <w:pPr>
                    <w:ind w:left="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Szafa </w:t>
                  </w:r>
                </w:p>
              </w:tc>
              <w:tc>
                <w:tcPr>
                  <w:tcW w:w="9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6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1 SZT.</w:t>
                  </w:r>
                </w:p>
              </w:tc>
              <w:tc>
                <w:tcPr>
                  <w:tcW w:w="6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302381">
                  <w:pPr>
                    <w:ind w:left="58" w:right="35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>Szafy wykonane z płyty laminowanej w tonacji klonu, o gr. 18 mm oraz 25 mm na wieńcach górnych i dolnych, wykończonej obrzeżem. Wyposażone w metalowe nóżki w kolorze aluminium z regulacją poziomu.\n# 4 półki # wym. 80 x 42 x 190,8 cm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4004D" w:rsidRPr="00302381" w:rsidTr="00302381">
              <w:trPr>
                <w:trHeight w:val="1012"/>
              </w:trPr>
              <w:tc>
                <w:tcPr>
                  <w:tcW w:w="6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22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024133" w:rsidP="00E4004D">
                  <w:pPr>
                    <w:ind w:left="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Szafa z witryną </w:t>
                  </w:r>
                </w:p>
              </w:tc>
              <w:tc>
                <w:tcPr>
                  <w:tcW w:w="9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6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1 SZT.</w:t>
                  </w:r>
                </w:p>
              </w:tc>
              <w:tc>
                <w:tcPr>
                  <w:tcW w:w="6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302381">
                  <w:pPr>
                    <w:ind w:left="58" w:right="356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>Szafa wykonana z płyty laminowanej w tonacji klonu, o gr. 18 mm i 25 mm na wieńcach górnych i dolnych, wykończonej obrzeżem. Wyposażona w witrynę z aluminiową ramką i szkłem piaskowanym o gr. 4 mm oraz w metalowe nóżki w kolorze aluminium z regulacją poziomu. # 2 półki # wym. 80 x 42 x 155 cm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4004D" w:rsidRPr="00302381" w:rsidTr="00302381">
              <w:trPr>
                <w:trHeight w:val="865"/>
              </w:trPr>
              <w:tc>
                <w:tcPr>
                  <w:tcW w:w="6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4</w:t>
                  </w:r>
                </w:p>
              </w:tc>
              <w:tc>
                <w:tcPr>
                  <w:tcW w:w="22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3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>Lustro logopedyczne - duże</w:t>
                  </w:r>
                </w:p>
              </w:tc>
              <w:tc>
                <w:tcPr>
                  <w:tcW w:w="9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46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 xml:space="preserve"> 1 SZT.</w:t>
                  </w:r>
                </w:p>
              </w:tc>
              <w:tc>
                <w:tcPr>
                  <w:tcW w:w="6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302381">
                  <w:pPr>
                    <w:ind w:left="58" w:right="247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02381">
                    <w:rPr>
                      <w:rFonts w:ascii="Times New Roman" w:eastAsia="Tahoma" w:hAnsi="Times New Roman" w:cs="Times New Roman"/>
                      <w:sz w:val="20"/>
                      <w:szCs w:val="20"/>
                    </w:rPr>
                    <w:t>Duże, nietłukące się lustro w ramie ze sklejki, pozwalające nauczycielowi na ćwiczenia logopedyczne wraz z dzieckiem.  Mocowane do ściany za pomocą wkrętów. • wym. lustra 60 x 120 cm • wym. z ramą 132 x 72 cm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E4004D" w:rsidRPr="00302381" w:rsidRDefault="00E4004D" w:rsidP="00E4004D">
                  <w:pPr>
                    <w:ind w:left="1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8216A" w:rsidRPr="00302381" w:rsidRDefault="00D8216A">
            <w:pPr>
              <w:ind w:right="3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</w:tcPr>
          <w:p w:rsidR="00D8216A" w:rsidRPr="00302381" w:rsidRDefault="00D8216A">
            <w:pPr>
              <w:ind w:left="4362" w:right="32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</w:tcPr>
          <w:p w:rsidR="00D8216A" w:rsidRPr="00302381" w:rsidRDefault="00D821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004D" w:rsidRPr="00302381" w:rsidRDefault="00E4004D" w:rsidP="004B7FDE">
      <w:pPr>
        <w:spacing w:after="212"/>
        <w:rPr>
          <w:rFonts w:ascii="Times New Roman" w:hAnsi="Times New Roman" w:cs="Times New Roman"/>
          <w:sz w:val="20"/>
          <w:szCs w:val="20"/>
        </w:rPr>
      </w:pPr>
    </w:p>
    <w:p w:rsidR="00D8216A" w:rsidRPr="00302381" w:rsidRDefault="00D8216A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318" w:type="dxa"/>
        <w:tblInd w:w="-294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57"/>
        <w:gridCol w:w="2099"/>
        <w:gridCol w:w="1399"/>
        <w:gridCol w:w="6677"/>
        <w:gridCol w:w="1559"/>
        <w:gridCol w:w="2127"/>
      </w:tblGrid>
      <w:tr w:rsidR="00E4004D" w:rsidRPr="00302381" w:rsidTr="004B7FDE">
        <w:trPr>
          <w:trHeight w:val="707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6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9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E4004D" w:rsidRPr="00302381" w:rsidRDefault="00E4004D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E4004D" w:rsidRPr="00302381" w:rsidTr="004B7FDE">
        <w:trPr>
          <w:trHeight w:val="784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right="422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Zasłonka i drążek do lustra poziomego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6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spacing w:line="286" w:lineRule="auto"/>
              <w:ind w:left="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Komplet 2 zasłonek z drążkiem i mocowaniami w komplecie.\n• wym. </w:t>
            </w:r>
          </w:p>
          <w:p w:rsidR="00E4004D" w:rsidRPr="00302381" w:rsidRDefault="00E4004D" w:rsidP="00302381">
            <w:pPr>
              <w:ind w:left="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85 x 86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004D" w:rsidRPr="00302381" w:rsidTr="00302381">
        <w:trPr>
          <w:trHeight w:val="1601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 6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Blat  prostokątny - brzozowy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 SZT</w:t>
            </w:r>
          </w:p>
        </w:tc>
        <w:tc>
          <w:tcPr>
            <w:tcW w:w="6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ind w:left="28" w:right="37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Blaty wykonane z płyty laminowanej w tonacji brzozy, o gr. 18 mm, wykończone trwałym obrzeżem PCV o gr. 2 mm. Blaty mają zaokrąglone narożniki. Dostępne w 4 kolorach obrzeża: żółtym, zielonym, pomarańczowym lub brzozowym. Blaty dostarczane są z zamocowaną ramą stelaża. Aby korzystać ze stołu wystarczy zamocować nogi (133351-133356, sprzedawane osobno) do ramy stelaża. • wym. 120 x 80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004D" w:rsidRPr="00302381" w:rsidTr="00302381">
        <w:trPr>
          <w:trHeight w:val="1171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7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Nogi do blatu wys. 58 cm, nr 3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 SZT.</w:t>
            </w:r>
          </w:p>
        </w:tc>
        <w:tc>
          <w:tcPr>
            <w:tcW w:w="6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ind w:left="28" w:right="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Nogi metalowe z rury okrągłej o śr. 60 mm w kolorze srebrnym, zakończone zatyczkami chroniącymi podłogę przed zarysowaniem. Dostępne w 6 wysokościach. Blaty sprzedawane osobno, łącznie z ramą stelaża. Podane długości nóg odpowiadają wysokości stolika po ich zamontowaniu.\n• wys. 58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004D" w:rsidRPr="00302381" w:rsidTr="004B7FDE">
        <w:trPr>
          <w:trHeight w:val="930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8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Dywan okrągły o śr. 2 m - szary w kolorowe kropki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6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ind w:left="28" w:right="27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Skład runa 100% PP </w:t>
            </w:r>
            <w:proofErr w:type="spellStart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heat</w:t>
            </w:r>
            <w:proofErr w:type="spellEnd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-set </w:t>
            </w:r>
            <w:proofErr w:type="spellStart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frise</w:t>
            </w:r>
            <w:proofErr w:type="spellEnd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przędza pojedyncza. Posiadają Certyfikat Zgodności tzn. Atest Higieniczny. Pokryty środkiem </w:t>
            </w:r>
            <w:proofErr w:type="spellStart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uniepalniającym</w:t>
            </w:r>
            <w:proofErr w:type="spellEnd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. • śr. 2 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8216A" w:rsidRPr="00302381" w:rsidRDefault="00D8216A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318" w:type="dxa"/>
        <w:tblInd w:w="-294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58"/>
        <w:gridCol w:w="2358"/>
        <w:gridCol w:w="1437"/>
        <w:gridCol w:w="6379"/>
        <w:gridCol w:w="1559"/>
        <w:gridCol w:w="2127"/>
      </w:tblGrid>
      <w:tr w:rsidR="00E4004D" w:rsidRPr="00302381" w:rsidTr="00CE10CE">
        <w:trPr>
          <w:trHeight w:val="707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9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E4004D" w:rsidRPr="00302381" w:rsidRDefault="00E4004D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E4004D" w:rsidRPr="00302381" w:rsidTr="00CE10CE">
        <w:trPr>
          <w:trHeight w:val="234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9</w:t>
            </w:r>
          </w:p>
        </w:tc>
        <w:tc>
          <w:tcPr>
            <w:tcW w:w="2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Krzesło czerwone 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 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ind w:left="28" w:right="3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Krzesła wykonane z tworzywa sztucznego, wyróżniające się nowoczesnym i ergonomicznym kształtem. Stelaż w kolorze srebrnym został wykonany z rury okrągłej o śr. 32 mm. Lekko sprężyste oparcie w naturalny sposób dostosowuje się do pleców dziecka, a szeroko rozstawione tylne nogi zapewniają wysoką stabilność. Krzesło jest odporne na zabrudzenia i wilgoć. Zatyczki z tworzywa chronią podłogę przed zarysowaniem. Dostępne rozmiary: 1-7.  Wym. siedziska 34 x 28 cm (rozmiar 1-3), 40 x 35 cm (rozmiar 4), 46 x 42 cm (rozmiar 5-7).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004D" w:rsidRPr="00302381" w:rsidTr="00CE10CE">
        <w:trPr>
          <w:trHeight w:val="20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 10</w:t>
            </w:r>
          </w:p>
        </w:tc>
        <w:tc>
          <w:tcPr>
            <w:tcW w:w="2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CA52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Krzesło czerwone 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 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ind w:left="28" w:right="3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Krzesła wykonane z tworzywa sztucznego, wyróżniające się nowoczesnym i ergonomicznym kształtem. Stelaż w kolorze srebrnym został wykonany z rury okrągłej o śr. 32 mm. Lekko sprężyste oparcie w naturalny sposób dostosowuje się do pleców dziecka, a szeroko rozstawione tylne nogi zapewniają wysoką stabilność. Krzesło jest odporne na zabrudzenia i wilgoć. Zatyczki z tworzywa chronią podłogę przed zarysowaniem. Dostępne rozmiary: 1-7.  Wym. siedziska 34 x 28 cm (rozmiar 1-3), 40 x 35 cm (rozmiar 4), 46 x 42 cm (rozmiar 5-7).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4004D" w:rsidRPr="00302381" w:rsidRDefault="00E4004D" w:rsidP="004B7FDE">
      <w:pPr>
        <w:spacing w:after="0"/>
        <w:ind w:right="15380"/>
        <w:rPr>
          <w:rFonts w:ascii="Times New Roman" w:hAnsi="Times New Roman" w:cs="Times New Roman"/>
          <w:sz w:val="20"/>
          <w:szCs w:val="20"/>
        </w:rPr>
      </w:pPr>
    </w:p>
    <w:p w:rsidR="00E4004D" w:rsidRPr="00302381" w:rsidRDefault="00E4004D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p w:rsidR="00E4004D" w:rsidRPr="00302381" w:rsidRDefault="00E4004D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318" w:type="dxa"/>
        <w:tblInd w:w="-294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58"/>
        <w:gridCol w:w="2399"/>
        <w:gridCol w:w="1396"/>
        <w:gridCol w:w="6379"/>
        <w:gridCol w:w="1559"/>
        <w:gridCol w:w="2127"/>
      </w:tblGrid>
      <w:tr w:rsidR="00E4004D" w:rsidRPr="00302381" w:rsidTr="00B958E2">
        <w:trPr>
          <w:trHeight w:val="707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9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4D" w:rsidRPr="00302381" w:rsidRDefault="00E4004D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E4004D" w:rsidRPr="00302381" w:rsidRDefault="00E4004D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E4004D" w:rsidRPr="00302381" w:rsidTr="00B958E2">
        <w:trPr>
          <w:trHeight w:val="204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Krzesło czerwone 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 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ind w:left="28" w:right="3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Krzesła wykonane z tworzywa sztucznego, wyróżniające się nowoczesnym i ergonomicznym kształtem. Stelaż w kolorze srebrnym został wykonany z rury okrągłej o śr. 32 mm. Lekko sprężyste oparcie w naturalny sposób dostosowuje się do pleców dziecka, a szeroko rozstawione tylne nogi zapewniają wysoką stabilność. Krzesło jest odporne na zabrudzenia i wilgoć. Zatyczki z tworzywa chronią podłogę przed zarysowaniem. Dostępne rozmiary: 1-7.  Wym. siedziska 34 x 28 cm (rozmiar 1-3), 40 x 35 cm (rozmiar 4), 46 x 42 cm (rozmiar 5-7).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004D" w:rsidRPr="00302381" w:rsidTr="00B958E2">
        <w:trPr>
          <w:trHeight w:val="120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right="16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Biurko z szeroką szufladą - czerwone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ind w:left="28" w:right="3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Wykonane z płyty laminowanej w tonacji klonu praz białej o gr. 18 mm, z kolorowymi elementami z foliowanej płyty MDF o gr. 18 mm. • wym. 80 x 60 x 76 cm • wym. frontu szuflady 46 x 11 cm • wym. </w:t>
            </w:r>
            <w:proofErr w:type="spellStart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. szuflady 40,5 x 43 x 9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004D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13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CA521D">
            <w:pPr>
              <w:ind w:right="320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Krzesło </w:t>
            </w:r>
            <w:r w:rsidR="00E4004D"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>obrotowe na kółkach z reg. wys. czerwone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 w:rsidP="00302381">
            <w:pPr>
              <w:spacing w:line="286" w:lineRule="auto"/>
              <w:ind w:left="28" w:right="2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Krzesła wykonane z tworzywa sztucznego, wyróżniające się nowoczesnym i ergonomicznym kształtem. Stelaż krzesła jest wyposażony w kółka i mechanizm regulacji wysokości. Lekko sprężyste oparcie w naturalny sposób dostosowuje się do pleców dziecka. Krzesło jest odporne na zabrudzenia i wilgoć. Nie zaleca się czyszczenia krzesełek żadnymi </w:t>
            </w:r>
            <w:r w:rsidRPr="00302381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preparatami zawierającymi alkohol w składzie. • wym. siedziska 46 x 42 cm • wys. siedziska od 43 do 56 cm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004D" w:rsidRPr="00302381" w:rsidRDefault="00E4004D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53E9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6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14. 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right="32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Zestaw do obserwacji dziecka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43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Zestaw zawiera: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nasadki ergonomiczne na ołówki i kredki- 6 szt.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dywanik do pracy indywidualnej z uczniem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diagnoza ucznia w ramach indywidualizacji nauczania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psychologiczno- pedagogiczne kryteria dojrzałości szkolnej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terapia ucznia w ramach indywidualizacji nauczania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liczmany żetony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liczmany sześciany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liczmany ogniwa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miseczki do sortowania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alfabetyczna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powlekanki</w:t>
            </w:r>
            <w:proofErr w:type="spellEnd"/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historyjki obrazkowe</w:t>
            </w:r>
          </w:p>
          <w:p w:rsidR="00AC53E9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małe napy</w:t>
            </w:r>
          </w:p>
          <w:p w:rsidR="00AC53E9" w:rsidRPr="00302381" w:rsidRDefault="00AC53E9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karty do zadań z klocków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53E9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AC53E9">
            <w:pPr>
              <w:ind w:left="6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B958E2">
            <w:pPr>
              <w:ind w:right="32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Logopedyczny niezbędnik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B958E2">
            <w:pPr>
              <w:ind w:left="43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zestaw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l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oteryjka obrazkowa - gra logopedyczna,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Dmuchajka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karty do gry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typ Bystre oko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Materiał wyrazowo-obrazkowy do utrwalania poprawnej wymowy głosek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sz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ż,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cz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dż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Materiał wyrazowo-obrazkowy do utrwalania poprawnej wymowy głosek s, z, c,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dz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Materiał wyrazowo-obrazkowy do utrwalania poprawnej wymowy głosek p, pi, b,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bi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Materiał wyrazowo-obrazkowy do utrwalania poprawnej wymowy głosek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dentalizowanych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Materiał wyrazowo-obrazkowy do utrwalania poprawnej wymowy głosek f, fi, w,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wi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ł,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ch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(h),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Materiał wyrazowo-obrazkowy do utrwalania poprawnej wymowy głosek t, d, m, mi, n, ni (ń),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Materiał wyrazowo-obrazkowy do utrwalania poprawnej wymowy głosek k, ki, g,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gi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Materiał wyrazowo-obrazkowy do utrwalania poprawnej wymowy głosek ś, ź, ć,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dź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Dźwięki naszego otoczenia - zgadywanki obrazkowo-dźwiękowe,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Słowa i zdania,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Kto to? Co to? Rzeczownik,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Co robi? Co się z nim dzieje? Czasownik,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Słyszę, widzę i wymawiam. Ćwiczenia kinestezji artykulacyjnej,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Onomatopeje, 1 szt.</w:t>
            </w:r>
          </w:p>
          <w:p w:rsid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Onomatopeje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- karty do prezentacji,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Poznajemy dźwięki,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Jaki? Przymiotnik,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Różnicowanie głosek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cz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-c,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Różnicowanie głosek </w:t>
            </w:r>
            <w:proofErr w:type="spellStart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sz</w:t>
            </w:r>
            <w:proofErr w:type="spellEnd"/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-s,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Rozumiem i nazywam,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Kwestionariusz do badania artykulacji,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Posłuchaj/zobacz, zapamiętaj, ułóż,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Naśladuj albo zgaduj,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Przed, po a co pomiędzy?,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Historie z porami roku,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Pierwsze historyjki 1,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Pierwsze historyjki 2, 1 szt.</w:t>
            </w:r>
          </w:p>
          <w:p w:rsidR="00B958E2" w:rsidRPr="00B958E2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Piórka małe, 1 szt.</w:t>
            </w:r>
          </w:p>
          <w:p w:rsidR="00AC53E9" w:rsidRDefault="00B958E2" w:rsidP="00B958E2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B958E2">
              <w:rPr>
                <w:rFonts w:ascii="Times New Roman" w:eastAsia="Tahoma" w:hAnsi="Times New Roman" w:cs="Times New Roman"/>
                <w:sz w:val="20"/>
                <w:szCs w:val="20"/>
              </w:rPr>
              <w:t>• od 3 lat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53E9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B958E2">
            <w:pPr>
              <w:ind w:left="6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B958E2">
            <w:pPr>
              <w:ind w:right="32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Gra typu ćwiczę oddech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B958E2">
            <w:pPr>
              <w:ind w:left="43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Zestaw czterech gier służących wzmacnianiu narządów mowy. W skład gry wchodzą: 8 piłeczek styropianowych oraz plansze do gry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53E9" w:rsidRPr="00302381" w:rsidRDefault="00AC53E9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58E2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B958E2">
            <w:pPr>
              <w:ind w:left="6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B958E2">
            <w:pPr>
              <w:ind w:right="32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Pomoce dydaktyczne do różnicowania głosek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B958E2">
            <w:pPr>
              <w:ind w:left="43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Pomoc składająca się z 4 części- gier, pozwalających na pracę z dzieckiem mającym trudności w różnicowaniu głosek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sz</w:t>
            </w:r>
            <w:proofErr w:type="spellEnd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-s i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cz</w:t>
            </w:r>
            <w:proofErr w:type="spellEnd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-c. Zestaw składa się:</w:t>
            </w:r>
          </w:p>
          <w:p w:rsidR="00B958E2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- 5 kart pracy</w:t>
            </w:r>
          </w:p>
          <w:p w:rsidR="00B958E2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- 42 szt.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tafelków</w:t>
            </w:r>
            <w:proofErr w:type="spellEnd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z rysunkami</w:t>
            </w:r>
          </w:p>
          <w:p w:rsidR="00B958E2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- 13 kart domina</w:t>
            </w:r>
          </w:p>
          <w:p w:rsidR="00B958E2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- 10 szt. Żetonów</w:t>
            </w:r>
          </w:p>
          <w:p w:rsidR="00B958E2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- 1 plansza formatu A4</w:t>
            </w:r>
          </w:p>
          <w:p w:rsidR="00B958E2" w:rsidRDefault="00B958E2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Dla dzieci od 3 lat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Pr="00302381" w:rsidRDefault="00B958E2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Pr="00302381" w:rsidRDefault="00B958E2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58E2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B958E2">
            <w:pPr>
              <w:ind w:left="6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B958E2">
            <w:pPr>
              <w:ind w:right="32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Logopedyczne gry planszowe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460746">
            <w:pPr>
              <w:ind w:left="43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zestaw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Default="00460746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Zestaw 3 gier służących do ćwiczenia słuchu fonemowego oraz wymowy wyrazów. W skład wchodzą:</w:t>
            </w:r>
          </w:p>
          <w:p w:rsidR="00460746" w:rsidRDefault="00460746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graj z głoskami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r,l,j</w:t>
            </w:r>
            <w:proofErr w:type="spellEnd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od 5 lat</w:t>
            </w:r>
          </w:p>
          <w:p w:rsidR="00460746" w:rsidRDefault="00460746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gra z głoskami syczącymi i szumiącymi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s,z,c,dz,sz,ż,dż</w:t>
            </w:r>
            <w:proofErr w:type="spellEnd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od 6 lat</w:t>
            </w:r>
          </w:p>
          <w:p w:rsidR="00460746" w:rsidRDefault="00460746" w:rsidP="00302381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gra z głoskami dźwięcznymi i bezdźwięcznymi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b,d,dzi,g,w,z,zi,ż,p,t,ci,k,f,s,si,sz</w:t>
            </w:r>
            <w:proofErr w:type="spellEnd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od 6 lat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Pr="00302381" w:rsidRDefault="00B958E2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8E2" w:rsidRPr="00302381" w:rsidRDefault="00B958E2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746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Default="00460746">
            <w:pPr>
              <w:ind w:left="6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Default="00460746">
            <w:pPr>
              <w:ind w:right="32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Zestaw typu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Memo</w:t>
            </w:r>
            <w:proofErr w:type="spellEnd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z głoskami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Default="00460746">
            <w:pPr>
              <w:ind w:left="43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Default="00460746" w:rsidP="00460746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Zestawy 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kartoników</w:t>
            </w:r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z obrazkami, których atrybuty zawierają w swej nazwie słowo z głoską r (</w:t>
            </w:r>
            <w:proofErr w:type="spellStart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>rerki</w:t>
            </w:r>
            <w:proofErr w:type="spellEnd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) lub z głoskami: </w:t>
            </w:r>
            <w:proofErr w:type="spellStart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>sz</w:t>
            </w:r>
            <w:proofErr w:type="spellEnd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ż, </w:t>
            </w:r>
            <w:proofErr w:type="spellStart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>cz</w:t>
            </w:r>
            <w:proofErr w:type="spellEnd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>dż</w:t>
            </w:r>
            <w:proofErr w:type="spellEnd"/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(szumki). </w:t>
            </w:r>
          </w:p>
          <w:p w:rsidR="00460746" w:rsidRDefault="00460746" w:rsidP="00460746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</w:t>
            </w:r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kartoniki (36 par) z obrazkami</w:t>
            </w:r>
          </w:p>
          <w:p w:rsidR="00460746" w:rsidRDefault="00460746" w:rsidP="00460746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</w:t>
            </w:r>
            <w:r w:rsidRPr="00460746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od 4 lat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Pr="00302381" w:rsidRDefault="0046074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Pr="00302381" w:rsidRDefault="0046074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746" w:rsidRPr="00302381" w:rsidTr="00B958E2">
        <w:trPr>
          <w:trHeight w:val="1772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Default="00460746">
            <w:pPr>
              <w:ind w:left="6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20.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Default="00CE10CE">
            <w:pPr>
              <w:ind w:right="32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Gry logopedyczne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Default="00CE10CE">
            <w:pPr>
              <w:ind w:left="43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zestaw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10CE" w:rsidRPr="00CE10CE" w:rsidRDefault="00CE10CE" w:rsidP="00CE10CE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Zestaw gier logopedycznych- 5 sztuk </w:t>
            </w:r>
            <w:r w:rsidRPr="00CE10CE">
              <w:rPr>
                <w:rFonts w:ascii="Times New Roman" w:eastAsia="Tahoma" w:hAnsi="Times New Roman" w:cs="Times New Roman"/>
                <w:sz w:val="20"/>
                <w:szCs w:val="20"/>
              </w:rPr>
              <w:t>mają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cych</w:t>
            </w:r>
            <w:r w:rsidRPr="00CE10CE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na celu rozwój mowy dziecka w wieku przedszkolnym i wczesnoszkolnym w zakresie poprawnej wymowy głosek, poszerzania słownika czynnego oraz rozwoju percepcji słuchowej, tak ważnej w nauce mówienia, czytania i pisania. W czasie gry dzieci uczą się wymowy poprzez zabawę, ćwicząc dodatkowo spostrzeganie, pamięć wzrokową i słuchową, koncentrację uwagi oraz myślenie (klasyfikowanie przedmiotów). Każda z prezentowanych gier pozwala na kilka wariantów, można więc dobrać odpowiednią formę zabawy w zależności od wieku dziecka, jego umiejętności czy ilości graczy.</w:t>
            </w:r>
          </w:p>
          <w:p w:rsidR="00CE10CE" w:rsidRPr="00CE10CE" w:rsidRDefault="00CE10CE" w:rsidP="00CE10CE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• wym. planszy 40 x 34 cm</w:t>
            </w:r>
          </w:p>
          <w:p w:rsidR="00460746" w:rsidRDefault="00CE10CE" w:rsidP="00CE10CE">
            <w:pPr>
              <w:spacing w:line="286" w:lineRule="auto"/>
              <w:ind w:left="28" w:right="280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CE10CE">
              <w:rPr>
                <w:rFonts w:ascii="Times New Roman" w:eastAsia="Tahoma" w:hAnsi="Times New Roman" w:cs="Times New Roman"/>
                <w:sz w:val="20"/>
                <w:szCs w:val="20"/>
              </w:rPr>
              <w:t>• od 4 lat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Pr="00302381" w:rsidRDefault="0046074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0746" w:rsidRPr="00302381" w:rsidRDefault="00460746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8216A" w:rsidRDefault="00D8216A" w:rsidP="00E4004D">
      <w:pPr>
        <w:spacing w:after="5663"/>
        <w:ind w:left="-839" w:right="-262"/>
      </w:pPr>
    </w:p>
    <w:sectPr w:rsidR="00D8216A" w:rsidSect="004B7FDE">
      <w:headerReference w:type="even" r:id="rId6"/>
      <w:headerReference w:type="default" r:id="rId7"/>
      <w:headerReference w:type="first" r:id="rId8"/>
      <w:pgSz w:w="16820" w:h="11900" w:orient="landscape"/>
      <w:pgMar w:top="1417" w:right="1417" w:bottom="1417" w:left="1417" w:header="772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104" w:rsidRDefault="00645104">
      <w:pPr>
        <w:spacing w:after="0" w:line="240" w:lineRule="auto"/>
      </w:pPr>
      <w:r>
        <w:separator/>
      </w:r>
    </w:p>
  </w:endnote>
  <w:endnote w:type="continuationSeparator" w:id="0">
    <w:p w:rsidR="00645104" w:rsidRDefault="00645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104" w:rsidRDefault="00645104">
      <w:pPr>
        <w:spacing w:after="0" w:line="240" w:lineRule="auto"/>
      </w:pPr>
      <w:r>
        <w:separator/>
      </w:r>
    </w:p>
  </w:footnote>
  <w:footnote w:type="continuationSeparator" w:id="0">
    <w:p w:rsidR="00645104" w:rsidRDefault="00645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6A" w:rsidRDefault="004E1351">
    <w:pPr>
      <w:tabs>
        <w:tab w:val="center" w:pos="6406"/>
        <w:tab w:val="center" w:pos="10443"/>
        <w:tab w:val="center" w:pos="12266"/>
        <w:tab w:val="right" w:pos="14190"/>
      </w:tabs>
      <w:spacing w:after="55"/>
      <w:ind w:right="-250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18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D8216A" w:rsidRDefault="004E1351">
    <w:pPr>
      <w:tabs>
        <w:tab w:val="center" w:pos="6401"/>
        <w:tab w:val="center" w:pos="10342"/>
        <w:tab w:val="center" w:pos="12226"/>
        <w:tab w:val="right" w:pos="14188"/>
      </w:tabs>
      <w:spacing w:after="0"/>
      <w:ind w:right="-248"/>
    </w:pPr>
    <w:r>
      <w:tab/>
    </w:r>
    <w:r>
      <w:rPr>
        <w:rFonts w:ascii="Tahoma" w:eastAsia="Tahoma" w:hAnsi="Tahoma" w:cs="Tahoma"/>
        <w:b/>
        <w:sz w:val="17"/>
      </w:rPr>
      <w:t>OS-48/03/2018/RO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645104">
      <w:fldChar w:fldCharType="begin"/>
    </w:r>
    <w:r w:rsidR="00645104">
      <w:instrText xml:space="preserve"> NUMPAGES   \* MERGEFORMAT </w:instrText>
    </w:r>
    <w:r w:rsidR="00645104">
      <w:fldChar w:fldCharType="separate"/>
    </w:r>
    <w:r w:rsidR="00ED74FC" w:rsidRPr="00ED74FC">
      <w:rPr>
        <w:rFonts w:ascii="Tahoma" w:eastAsia="Tahoma" w:hAnsi="Tahoma" w:cs="Tahoma"/>
        <w:noProof/>
        <w:sz w:val="13"/>
      </w:rPr>
      <w:t>7</w:t>
    </w:r>
    <w:r w:rsidR="00645104">
      <w:rPr>
        <w:rFonts w:ascii="Tahoma" w:eastAsia="Tahoma" w:hAnsi="Tahoma" w:cs="Tahoma"/>
        <w:sz w:val="13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6A" w:rsidRDefault="004E1351" w:rsidP="00E4004D">
    <w:pPr>
      <w:tabs>
        <w:tab w:val="center" w:pos="6406"/>
        <w:tab w:val="center" w:pos="10443"/>
        <w:tab w:val="center" w:pos="12266"/>
        <w:tab w:val="right" w:pos="14190"/>
      </w:tabs>
      <w:spacing w:after="55"/>
      <w:ind w:right="-250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6A" w:rsidRDefault="004E1351">
    <w:pPr>
      <w:tabs>
        <w:tab w:val="center" w:pos="6406"/>
        <w:tab w:val="center" w:pos="10443"/>
        <w:tab w:val="center" w:pos="12266"/>
        <w:tab w:val="right" w:pos="14190"/>
      </w:tabs>
      <w:spacing w:after="55"/>
      <w:ind w:right="-250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19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D8216A" w:rsidRDefault="004E1351">
    <w:pPr>
      <w:tabs>
        <w:tab w:val="center" w:pos="6401"/>
        <w:tab w:val="center" w:pos="10342"/>
        <w:tab w:val="center" w:pos="12226"/>
        <w:tab w:val="right" w:pos="14188"/>
      </w:tabs>
      <w:spacing w:after="0"/>
      <w:ind w:right="-248"/>
    </w:pPr>
    <w:r>
      <w:tab/>
    </w:r>
    <w:r>
      <w:rPr>
        <w:rFonts w:ascii="Tahoma" w:eastAsia="Tahoma" w:hAnsi="Tahoma" w:cs="Tahoma"/>
        <w:b/>
        <w:sz w:val="17"/>
      </w:rPr>
      <w:t>OS-48/03/2018/RO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645104">
      <w:fldChar w:fldCharType="begin"/>
    </w:r>
    <w:r w:rsidR="00645104">
      <w:instrText xml:space="preserve"> NUMPAGES   \* MERGEFORMAT </w:instrText>
    </w:r>
    <w:r w:rsidR="00645104">
      <w:fldChar w:fldCharType="separate"/>
    </w:r>
    <w:r w:rsidR="00ED74FC" w:rsidRPr="00ED74FC">
      <w:rPr>
        <w:rFonts w:ascii="Tahoma" w:eastAsia="Tahoma" w:hAnsi="Tahoma" w:cs="Tahoma"/>
        <w:noProof/>
        <w:sz w:val="13"/>
      </w:rPr>
      <w:t>7</w:t>
    </w:r>
    <w:r w:rsidR="00645104">
      <w:rPr>
        <w:rFonts w:ascii="Tahoma" w:eastAsia="Tahoma" w:hAnsi="Tahoma" w:cs="Tahoma"/>
        <w:sz w:val="13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16A"/>
    <w:rsid w:val="00024133"/>
    <w:rsid w:val="00027005"/>
    <w:rsid w:val="00175003"/>
    <w:rsid w:val="00302381"/>
    <w:rsid w:val="0037039F"/>
    <w:rsid w:val="003E3DF8"/>
    <w:rsid w:val="00460746"/>
    <w:rsid w:val="004A3D3E"/>
    <w:rsid w:val="004B7FDE"/>
    <w:rsid w:val="004E1351"/>
    <w:rsid w:val="0057508A"/>
    <w:rsid w:val="00615ECF"/>
    <w:rsid w:val="00645104"/>
    <w:rsid w:val="009F76F2"/>
    <w:rsid w:val="00A10F41"/>
    <w:rsid w:val="00A24D31"/>
    <w:rsid w:val="00AC53E9"/>
    <w:rsid w:val="00B958E2"/>
    <w:rsid w:val="00CA521D"/>
    <w:rsid w:val="00CE10CE"/>
    <w:rsid w:val="00D8216A"/>
    <w:rsid w:val="00E4004D"/>
    <w:rsid w:val="00ED74FC"/>
    <w:rsid w:val="00F5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D0883B-8127-4DCB-BEE9-03E7CA47F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40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04D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4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4F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1250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15</cp:revision>
  <cp:lastPrinted>2018-05-23T11:43:00Z</cp:lastPrinted>
  <dcterms:created xsi:type="dcterms:W3CDTF">2018-01-31T09:55:00Z</dcterms:created>
  <dcterms:modified xsi:type="dcterms:W3CDTF">2018-05-23T11:44:00Z</dcterms:modified>
</cp:coreProperties>
</file>