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vertAnchor="page" w:horzAnchor="page" w:tblpX="601" w:tblpY="1893"/>
        <w:tblOverlap w:val="never"/>
        <w:tblW w:w="17362" w:type="dxa"/>
        <w:tblInd w:w="0" w:type="dxa"/>
        <w:tblLook w:val="04A0" w:firstRow="1" w:lastRow="0" w:firstColumn="1" w:lastColumn="0" w:noHBand="0" w:noVBand="1"/>
      </w:tblPr>
      <w:tblGrid>
        <w:gridCol w:w="1954"/>
        <w:gridCol w:w="12788"/>
        <w:gridCol w:w="2620"/>
      </w:tblGrid>
      <w:tr w:rsidR="00E231E8" w:rsidRPr="000B7A84" w:rsidTr="000B7A84">
        <w:trPr>
          <w:trHeight w:val="423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</w:tcPr>
          <w:p w:rsidR="00E231E8" w:rsidRPr="000B7A84" w:rsidRDefault="00E231E8" w:rsidP="000B7A84">
            <w:pPr>
              <w:ind w:right="4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8" w:type="dxa"/>
            <w:tcBorders>
              <w:top w:val="nil"/>
              <w:left w:val="nil"/>
              <w:bottom w:val="nil"/>
              <w:right w:val="nil"/>
            </w:tcBorders>
          </w:tcPr>
          <w:p w:rsidR="00E231E8" w:rsidRPr="000B7A84" w:rsidRDefault="000B7A84" w:rsidP="000B7A84">
            <w:pPr>
              <w:ind w:left="4268" w:right="167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7A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SALA 4 – LATKI 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</w:tcPr>
          <w:p w:rsidR="00E231E8" w:rsidRPr="000B7A84" w:rsidRDefault="00E231E8" w:rsidP="000B7A84">
            <w:pPr>
              <w:ind w:left="15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31E8" w:rsidRPr="003638B3" w:rsidRDefault="003638B3" w:rsidP="007A093E">
      <w:pPr>
        <w:spacing w:after="212"/>
        <w:rPr>
          <w:rFonts w:ascii="Times New Roman" w:hAnsi="Times New Roman" w:cs="Times New Roman"/>
          <w:b/>
        </w:rPr>
      </w:pPr>
      <w:bookmarkStart w:id="0" w:name="_GoBack"/>
      <w:r w:rsidRPr="003638B3">
        <w:rPr>
          <w:rFonts w:ascii="Times New Roman" w:hAnsi="Times New Roman" w:cs="Times New Roman"/>
          <w:b/>
        </w:rPr>
        <w:t>Załącznik nr 14</w:t>
      </w:r>
    </w:p>
    <w:tbl>
      <w:tblPr>
        <w:tblStyle w:val="TableGrid"/>
        <w:tblW w:w="14869" w:type="dxa"/>
        <w:tblInd w:w="5" w:type="dxa"/>
        <w:tblLayout w:type="fixed"/>
        <w:tblCellMar>
          <w:top w:w="60" w:type="dxa"/>
          <w:bottom w:w="15" w:type="dxa"/>
          <w:right w:w="30" w:type="dxa"/>
        </w:tblCellMar>
        <w:tblLook w:val="04A0" w:firstRow="1" w:lastRow="0" w:firstColumn="1" w:lastColumn="0" w:noHBand="0" w:noVBand="1"/>
      </w:tblPr>
      <w:tblGrid>
        <w:gridCol w:w="694"/>
        <w:gridCol w:w="2268"/>
        <w:gridCol w:w="812"/>
        <w:gridCol w:w="160"/>
        <w:gridCol w:w="20"/>
        <w:gridCol w:w="6946"/>
        <w:gridCol w:w="1559"/>
        <w:gridCol w:w="2410"/>
      </w:tblGrid>
      <w:tr w:rsidR="000B7A84" w:rsidRPr="006F4ECF" w:rsidTr="004320D5">
        <w:trPr>
          <w:trHeight w:val="306"/>
        </w:trPr>
        <w:tc>
          <w:tcPr>
            <w:tcW w:w="69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bookmarkEnd w:id="0"/>
          <w:p w:rsidR="000B7A84" w:rsidRPr="006F4ECF" w:rsidRDefault="000B7A84">
            <w:pPr>
              <w:ind w:left="102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B7A84" w:rsidRPr="006F4ECF" w:rsidRDefault="000B7A84">
            <w:pPr>
              <w:ind w:left="414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 xml:space="preserve">Nazwa </w:t>
            </w:r>
          </w:p>
        </w:tc>
        <w:tc>
          <w:tcPr>
            <w:tcW w:w="97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B7A84" w:rsidRPr="006F4ECF" w:rsidRDefault="000B7A84">
            <w:pPr>
              <w:ind w:left="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Ilość/J.m.</w:t>
            </w:r>
          </w:p>
        </w:tc>
        <w:tc>
          <w:tcPr>
            <w:tcW w:w="6966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0B7A84" w:rsidRPr="006F4ECF" w:rsidRDefault="000B7A84">
            <w:pPr>
              <w:ind w:left="1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OPIS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B7A84" w:rsidRPr="006F4ECF" w:rsidRDefault="000B7A84">
            <w:pPr>
              <w:ind w:righ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Cena netto</w:t>
            </w:r>
          </w:p>
        </w:tc>
        <w:tc>
          <w:tcPr>
            <w:tcW w:w="24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B7A84" w:rsidRPr="006F4ECF" w:rsidRDefault="000B7A84">
            <w:pPr>
              <w:ind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Cena brutto</w:t>
            </w:r>
          </w:p>
        </w:tc>
      </w:tr>
      <w:tr w:rsidR="000B7A84" w:rsidRPr="006F4ECF" w:rsidTr="004320D5">
        <w:trPr>
          <w:trHeight w:val="306"/>
        </w:trPr>
        <w:tc>
          <w:tcPr>
            <w:tcW w:w="69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7A84" w:rsidRPr="006F4ECF" w:rsidRDefault="000B7A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7A84" w:rsidRPr="006F4ECF" w:rsidRDefault="000B7A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7A84" w:rsidRPr="006F4ECF" w:rsidRDefault="000B7A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7A84" w:rsidRPr="006F4ECF" w:rsidRDefault="000B7A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7A84" w:rsidRPr="006F4ECF" w:rsidRDefault="000B7A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7A84" w:rsidRPr="006F4ECF" w:rsidRDefault="000B7A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7A84" w:rsidRPr="006F4ECF" w:rsidTr="004320D5">
        <w:trPr>
          <w:trHeight w:val="2136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7A84" w:rsidRPr="006F4ECF" w:rsidRDefault="000B7A84">
            <w:pPr>
              <w:ind w:lef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7A84" w:rsidRPr="006F4ECF" w:rsidRDefault="000B7A84" w:rsidP="000B7A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Zestaw mebli</w:t>
            </w:r>
          </w:p>
        </w:tc>
        <w:tc>
          <w:tcPr>
            <w:tcW w:w="9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7A84" w:rsidRPr="006F4ECF" w:rsidRDefault="000B7A84">
            <w:pPr>
              <w:ind w:left="469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 SZT</w:t>
            </w:r>
          </w:p>
        </w:tc>
        <w:tc>
          <w:tcPr>
            <w:tcW w:w="69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7A84" w:rsidRPr="006F4ECF" w:rsidRDefault="000B7A84" w:rsidP="000B7A84">
            <w:pPr>
              <w:spacing w:line="286" w:lineRule="auto"/>
              <w:ind w:left="58" w:right="328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Meble wykonane z płyty laminowanej w tonacji klonu oraz białej, o gr. 18 mm, fronty wykonane z foliowanej płyty MDF</w:t>
            </w:r>
            <w:r w:rsidR="007A093E"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, o gr. 18</w:t>
            </w: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mm.</w:t>
            </w:r>
          </w:p>
          <w:p w:rsidR="000B7A84" w:rsidRPr="006F4ECF" w:rsidRDefault="000B7A84" w:rsidP="000B7A84">
            <w:pPr>
              <w:spacing w:line="286" w:lineRule="auto"/>
              <w:ind w:left="58" w:right="328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- regał M z 2 przegrodami i półką, 2 szt.</w:t>
            </w:r>
          </w:p>
          <w:p w:rsidR="000B7A84" w:rsidRPr="006F4ECF" w:rsidRDefault="000B7A84" w:rsidP="000B7A84">
            <w:pPr>
              <w:spacing w:line="286" w:lineRule="auto"/>
              <w:ind w:left="58" w:right="328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- regał M z przegrodą i półką, 1 szt.</w:t>
            </w:r>
          </w:p>
          <w:p w:rsidR="000B7A84" w:rsidRPr="006F4ECF" w:rsidRDefault="000B7A84" w:rsidP="000B7A84">
            <w:pPr>
              <w:spacing w:line="286" w:lineRule="auto"/>
              <w:ind w:right="197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- daszek szeroki - </w:t>
            </w:r>
            <w:proofErr w:type="spellStart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limonkowy</w:t>
            </w:r>
            <w:proofErr w:type="spellEnd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, 2 szt.</w:t>
            </w:r>
          </w:p>
          <w:p w:rsidR="000B7A84" w:rsidRPr="006F4ECF" w:rsidRDefault="000B7A84" w:rsidP="000B7A84">
            <w:pPr>
              <w:spacing w:line="286" w:lineRule="auto"/>
              <w:ind w:right="197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-Stelaż wysoki do daszków, 4 szt.</w:t>
            </w:r>
          </w:p>
          <w:p w:rsidR="000B7A84" w:rsidRPr="006F4ECF" w:rsidRDefault="000B7A84" w:rsidP="000B7A84">
            <w:pPr>
              <w:spacing w:line="286" w:lineRule="auto"/>
              <w:ind w:right="197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- Półka szeroka  do stelaży, 2 szt.</w:t>
            </w:r>
          </w:p>
          <w:p w:rsidR="000B7A84" w:rsidRPr="006F4ECF" w:rsidRDefault="000B7A84" w:rsidP="000B7A84">
            <w:pPr>
              <w:spacing w:line="286" w:lineRule="auto"/>
              <w:ind w:right="197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- szuflada wąska - </w:t>
            </w:r>
            <w:proofErr w:type="spellStart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limonkowa</w:t>
            </w:r>
            <w:proofErr w:type="spellEnd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, 6 szt.</w:t>
            </w:r>
          </w:p>
          <w:p w:rsidR="000B7A84" w:rsidRPr="006F4ECF" w:rsidRDefault="000B7A84" w:rsidP="000B7A84">
            <w:pPr>
              <w:spacing w:line="286" w:lineRule="auto"/>
              <w:ind w:right="197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- szuflada wąska - żółta, 6 szt.</w:t>
            </w:r>
          </w:p>
          <w:p w:rsidR="000B7A84" w:rsidRPr="006F4ECF" w:rsidRDefault="000B7A84" w:rsidP="000B7A84">
            <w:pPr>
              <w:spacing w:line="286" w:lineRule="auto"/>
              <w:ind w:right="197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- drzwiczki małe 90 st. - białe, 6 szt.</w:t>
            </w:r>
          </w:p>
          <w:p w:rsidR="000B7A84" w:rsidRPr="006F4ECF" w:rsidRDefault="000B7A84" w:rsidP="000B7A84">
            <w:pPr>
              <w:spacing w:line="286" w:lineRule="auto"/>
              <w:ind w:left="58" w:right="197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- małe drzwiczki, mocowane do przegrody 90 st. - białe, 2 szt.</w:t>
            </w:r>
          </w:p>
          <w:p w:rsidR="000B7A84" w:rsidRPr="006F4ECF" w:rsidRDefault="000B7A84" w:rsidP="000B7A84">
            <w:pPr>
              <w:ind w:right="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- małe drzwiczki, mocowane do przegrody 90 st. - </w:t>
            </w:r>
            <w:proofErr w:type="spellStart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limonkowe</w:t>
            </w:r>
            <w:proofErr w:type="spellEnd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, 2 </w:t>
            </w:r>
            <w:proofErr w:type="spellStart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7A84" w:rsidRPr="006F4ECF" w:rsidRDefault="000B7A84">
            <w:pPr>
              <w:numPr>
                <w:ilvl w:val="0"/>
                <w:numId w:val="1"/>
              </w:numPr>
              <w:ind w:right="197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7A84" w:rsidRPr="006F4ECF" w:rsidRDefault="000B7A84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7A84" w:rsidRPr="006F4ECF" w:rsidTr="004320D5">
        <w:trPr>
          <w:trHeight w:val="936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7A84" w:rsidRPr="006F4ECF" w:rsidRDefault="000B7A84">
            <w:pPr>
              <w:ind w:lef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2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7A84" w:rsidRPr="006F4ECF" w:rsidRDefault="000B7A84">
            <w:pPr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Blat prostokątny z zielonym obrzeżem</w:t>
            </w:r>
          </w:p>
        </w:tc>
        <w:tc>
          <w:tcPr>
            <w:tcW w:w="9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7A84" w:rsidRPr="006F4ECF" w:rsidRDefault="000B7A84" w:rsidP="000B7A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4 SZT.</w:t>
            </w:r>
          </w:p>
        </w:tc>
        <w:tc>
          <w:tcPr>
            <w:tcW w:w="69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7A84" w:rsidRPr="006F4ECF" w:rsidRDefault="000B7A84" w:rsidP="000B7A84">
            <w:pPr>
              <w:ind w:right="1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Blaty stołów wykonane z płyty laminowanej o gr. 18 mm w tonacji buku, wykończone kolorowym obrzeżem PCV o gr. 2 mm. • wym. 120 x 74 cm\n• zielony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7A84" w:rsidRPr="006F4ECF" w:rsidRDefault="000B7A84">
            <w:pPr>
              <w:ind w:left="58" w:right="39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7A84" w:rsidRPr="006F4ECF" w:rsidRDefault="000B7A84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093E" w:rsidRPr="006F4ECF" w:rsidTr="004320D5">
        <w:tblPrEx>
          <w:tblCellMar>
            <w:left w:w="30" w:type="dxa"/>
          </w:tblCellMar>
        </w:tblPrEx>
        <w:trPr>
          <w:trHeight w:val="2218"/>
        </w:trPr>
        <w:tc>
          <w:tcPr>
            <w:tcW w:w="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093E" w:rsidRPr="006F4ECF" w:rsidRDefault="007A093E" w:rsidP="009C01C6">
            <w:pPr>
              <w:ind w:left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093E" w:rsidRPr="006F4ECF" w:rsidRDefault="007A093E" w:rsidP="009C01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Blat kwadratowy z zielonym obrzeżem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093E" w:rsidRPr="006F4ECF" w:rsidRDefault="007A093E" w:rsidP="009C01C6">
            <w:pPr>
              <w:ind w:left="439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 SZT.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093E" w:rsidRPr="006F4ECF" w:rsidRDefault="007A093E" w:rsidP="009C01C6">
            <w:pPr>
              <w:ind w:right="1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Blaty stołów wykonane z płyty laminowanej o gr. 18 mm w tonacji buku, wykończone bukowym lub kolorowym obrzeżem PCV o gr. 2 mm. Blaty dostępne są w pięciu kształtach: prostokątnym, kwadratowym, okrągłym, sześciokątnym lub trapezowym. Do blatów mogą być dobrane nogi kwadratowe w 4 wysokościach lub nogi okrągłe z regulowaną wysokością (sprzedawane osobno). • wym. 74 x 74 cm\n• zielony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093E" w:rsidRPr="006F4ECF" w:rsidRDefault="007A093E" w:rsidP="009C01C6">
            <w:pPr>
              <w:ind w:left="28" w:right="39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093E" w:rsidRPr="006F4ECF" w:rsidRDefault="007A093E" w:rsidP="009C01C6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093E" w:rsidRPr="006F4ECF" w:rsidTr="004320D5">
        <w:tblPrEx>
          <w:tblCellMar>
            <w:left w:w="30" w:type="dxa"/>
          </w:tblCellMar>
        </w:tblPrEx>
        <w:trPr>
          <w:trHeight w:val="2036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093E" w:rsidRPr="006F4ECF" w:rsidRDefault="007A093E" w:rsidP="009C01C6">
            <w:pPr>
              <w:ind w:left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lastRenderedPageBreak/>
              <w:t xml:space="preserve"> 4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093E" w:rsidRPr="006F4ECF" w:rsidRDefault="007A093E" w:rsidP="009C01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Nogi okrągłe z dokrętkami (4szt.)</w:t>
            </w:r>
          </w:p>
        </w:tc>
        <w:tc>
          <w:tcPr>
            <w:tcW w:w="99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093E" w:rsidRPr="006F4ECF" w:rsidRDefault="007A093E" w:rsidP="009C01C6">
            <w:pPr>
              <w:ind w:left="439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5 SZT.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093E" w:rsidRPr="006F4ECF" w:rsidRDefault="007A093E" w:rsidP="009C01C6">
            <w:pPr>
              <w:spacing w:line="286" w:lineRule="auto"/>
              <w:ind w:left="28" w:right="3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Komplet nóg do blatów z kolorowym obrzeżem i blatów kolorowych. Zamocowanie nóg pozwala na regulowanie wysokości stołów poprzez dokręcanie końcówek. Możliwe jest uzyskanie 4 wysokości stołów. Podane długości nóg odpowiadają wysokości stolika po ich zamontowaniu. Śruby do zamontowania nóg zawsze umieszczane są przy blatach. • 4 szt. </w:t>
            </w:r>
          </w:p>
          <w:p w:rsidR="007A093E" w:rsidRPr="006F4ECF" w:rsidRDefault="007A093E" w:rsidP="009C01C6">
            <w:pPr>
              <w:ind w:right="1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• wys. 40, 46, 52, 58 cm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093E" w:rsidRPr="006F4ECF" w:rsidRDefault="007A093E" w:rsidP="009C01C6">
            <w:pPr>
              <w:ind w:lef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093E" w:rsidRPr="006F4ECF" w:rsidRDefault="007A093E" w:rsidP="009C01C6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093E" w:rsidRPr="006F4ECF" w:rsidTr="004320D5">
        <w:tblPrEx>
          <w:tblCellMar>
            <w:left w:w="30" w:type="dxa"/>
          </w:tblCellMar>
        </w:tblPrEx>
        <w:trPr>
          <w:trHeight w:val="4697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093E" w:rsidRPr="006F4ECF" w:rsidRDefault="007A093E" w:rsidP="009C01C6">
            <w:pPr>
              <w:ind w:left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093E" w:rsidRPr="006F4ECF" w:rsidRDefault="007A093E" w:rsidP="009C01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Krzesełko </w:t>
            </w:r>
            <w:proofErr w:type="spellStart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rozm</w:t>
            </w:r>
            <w:proofErr w:type="spellEnd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. 1 pomarańczowe</w:t>
            </w:r>
          </w:p>
        </w:tc>
        <w:tc>
          <w:tcPr>
            <w:tcW w:w="99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093E" w:rsidRPr="006F4ECF" w:rsidRDefault="007A093E" w:rsidP="007A09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12 SZT.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093E" w:rsidRPr="006F4ECF" w:rsidRDefault="007A093E" w:rsidP="009C01C6">
            <w:pPr>
              <w:spacing w:line="286" w:lineRule="auto"/>
              <w:ind w:left="28" w:right="393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Krzesła z siedziskiem i oparciem wykonanym z lakierowanej sklejki bukowej o gr. 6 mm. Stelaż został wykonany z rury okrągłej o śr. 18 mm. Wyprofilowane siedzisko eliminuje ucisk pod kolanami w trakcie siedzenia, a delikatnie zaokrąglone oparcie zapewnia wygodę i wpływa korzystnie na estetykę Krzesła. Tylne nóżki wyposażone w stopki z tworzywa są delikatnie odchylone do tyłu, co zwiększa stabilność i zapobiega bujaniu się przez dzieci. Nóżki, siedziska i oparcia są zabezpieczone podczas dostawy miękkimi elementami przed otarciami i innymi uszkodzeniami mechanicznymi. Zatyczki z tworzywa chronią podłogę przed zarysowaniem. Kolory zatyczek na oparciu są wskazaniem rozmiaru zgodnie z normą i wymaganiami  Sanepid-u. Krzesła można stawiać jedno na drugim. Zgodne z normą PN-EN 1729-1:2016-2 oraz PN-EN 1729-2+A1:2016-2.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093E" w:rsidRPr="006F4ECF" w:rsidRDefault="007A093E" w:rsidP="009C01C6">
            <w:pPr>
              <w:ind w:left="28" w:right="36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093E" w:rsidRPr="006F4ECF" w:rsidRDefault="007A093E" w:rsidP="009C01C6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20D5" w:rsidRPr="006F4ECF" w:rsidTr="004320D5">
        <w:tblPrEx>
          <w:tblCellMar>
            <w:left w:w="30" w:type="dxa"/>
          </w:tblCellMar>
        </w:tblPrEx>
        <w:trPr>
          <w:trHeight w:val="1686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left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Dwustronna biblioteczka stojąca, </w:t>
            </w:r>
            <w:proofErr w:type="spellStart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limonkowa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left="439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 SZT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spacing w:line="286" w:lineRule="auto"/>
              <w:ind w:left="28" w:right="251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Mobilna, dwustronna biblioteczka służąca do ekspozycji książek w taki sposób, by były widoczne ich okładki. </w:t>
            </w:r>
          </w:p>
          <w:p w:rsidR="004320D5" w:rsidRPr="006F4ECF" w:rsidRDefault="004320D5" w:rsidP="009C01C6">
            <w:pPr>
              <w:spacing w:line="286" w:lineRule="auto"/>
              <w:ind w:left="28" w:right="331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Wykonana z płyty laminowanej o gr. 18 mm, w tonacji klonu, oraz z kolorowej, foliowanej płyty MDF o gr. 18 mm.  • wym. 90 x 38 x 98 cm • 3 półki z każdej strony (szerokość: 8, </w:t>
            </w:r>
          </w:p>
          <w:p w:rsidR="004320D5" w:rsidRPr="006F4ECF" w:rsidRDefault="004320D5" w:rsidP="009C01C6">
            <w:pPr>
              <w:ind w:right="12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lef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20D5" w:rsidRPr="006F4ECF" w:rsidTr="006F4ECF">
        <w:tblPrEx>
          <w:tblCellMar>
            <w:top w:w="74" w:type="dxa"/>
            <w:left w:w="30" w:type="dxa"/>
            <w:bottom w:w="44" w:type="dxa"/>
          </w:tblCellMar>
        </w:tblPrEx>
        <w:trPr>
          <w:trHeight w:val="1915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left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Dywan edukacyjny </w:t>
            </w:r>
          </w:p>
        </w:tc>
        <w:tc>
          <w:tcPr>
            <w:tcW w:w="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4320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71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4320D5">
            <w:pPr>
              <w:ind w:right="1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Dywan edukacyjny jest przeznaczony dla dzieci w wieku przedszkolnym oraz wczesnoszkolnym. Został stworzony w celu ułatwienia i urozmaicenia pracy z dziećmi. jest wykorzystywany w przedszkolach, szkołach tańca, muzycznych i podstawowych. Pomaga on również w zajęciach matematycznych jak również przyrodniczych. Może być wykorzystywany do wszelkich zajęć ruchowych, korekcyjnych, rehabilitacyjnych, dlatego może być również stosowany w pracy z dziećmi niepełnosprawnymi.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left="28" w:right="377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20D5" w:rsidRPr="006F4ECF" w:rsidTr="004320D5">
        <w:tblPrEx>
          <w:tblCellMar>
            <w:top w:w="74" w:type="dxa"/>
            <w:left w:w="30" w:type="dxa"/>
            <w:bottom w:w="44" w:type="dxa"/>
          </w:tblCellMar>
        </w:tblPrEx>
        <w:trPr>
          <w:trHeight w:val="1281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left="1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Zestaw</w:t>
            </w:r>
          </w:p>
        </w:tc>
        <w:tc>
          <w:tcPr>
            <w:tcW w:w="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4320D5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1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4320D5">
            <w:pPr>
              <w:spacing w:line="286" w:lineRule="auto"/>
              <w:ind w:left="28" w:right="3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Meble wykonane z płyty laminowanej o gr. 18 mm, w tonacji brzozy, uzupełnione detalami wykonanymi z kolorowej płyty laminowanej. Skład zestawu:</w:t>
            </w:r>
          </w:p>
          <w:p w:rsidR="004320D5" w:rsidRPr="006F4ECF" w:rsidRDefault="004320D5" w:rsidP="004320D5">
            <w:pPr>
              <w:spacing w:line="286" w:lineRule="auto"/>
              <w:ind w:left="28" w:right="2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Mobilna szafka z półką do kącików, półotwarta, 1 szt.</w:t>
            </w:r>
          </w:p>
          <w:p w:rsidR="004320D5" w:rsidRPr="006F4ECF" w:rsidRDefault="004320D5" w:rsidP="004320D5">
            <w:pPr>
              <w:ind w:right="11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Nadstawka z kuwetą do zabaw kreatywnych, 1 szt.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left="28" w:right="377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20D5" w:rsidRPr="006F4ECF" w:rsidTr="004320D5">
        <w:tblPrEx>
          <w:tblCellMar>
            <w:top w:w="74" w:type="dxa"/>
            <w:left w:w="30" w:type="dxa"/>
            <w:bottom w:w="44" w:type="dxa"/>
          </w:tblCellMar>
        </w:tblPrEx>
        <w:trPr>
          <w:trHeight w:val="1281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left="1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Krzesło fioletowe </w:t>
            </w:r>
            <w:proofErr w:type="spellStart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rozm</w:t>
            </w:r>
            <w:proofErr w:type="spellEnd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. 2</w:t>
            </w:r>
          </w:p>
        </w:tc>
        <w:tc>
          <w:tcPr>
            <w:tcW w:w="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4320D5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113 SZT</w:t>
            </w:r>
          </w:p>
        </w:tc>
        <w:tc>
          <w:tcPr>
            <w:tcW w:w="71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4320D5">
            <w:pPr>
              <w:spacing w:line="286" w:lineRule="auto"/>
              <w:ind w:left="28" w:right="393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Krzesła z siedziskiem i oparciem wykonanym z lakierowanej sklejki bukowej o gr. 6 mm. Stelaż został wykonany z rury okrągłej o śr. 18 mm. Wyprofilowane siedzisko eliminuje ucisk pod kolanami w trakcie siedzenia, a delikatnie zaokrąglone oparcie zapewnia wygodę i wpływa korzystnie na estetykę Krzesła. Tylne nóżki wyposażone w stopki z tworzywa są delikatnie odchylone do tyłu, co zwiększa stabilność i zapobiega bujaniu się przez dzieci. Nóżki, siedziska i oparcia są zabezpieczone podczas dostawy miękkimi elementami przed otarciami i innymi uszkodzeniami mechanicznymi. Zatyczki z tworzywa chronią podłogę przed zarysowaniem. Kolory zatyczek na oparciu są wskazaniem rozmiaru zgodnie z normą i wymaganiami  Sanepid-u. Krzesła można stawiać jedno na drugim. </w:t>
            </w:r>
          </w:p>
          <w:p w:rsidR="004320D5" w:rsidRPr="006F4ECF" w:rsidRDefault="004320D5" w:rsidP="004320D5">
            <w:pPr>
              <w:spacing w:after="16"/>
              <w:ind w:left="28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Zgodne z normą PN-EN 1729-1:2016-2 oraz PN-EN 1729-2:2016-2.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left="28" w:right="377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20D5" w:rsidRPr="006F4ECF" w:rsidTr="004320D5">
        <w:tblPrEx>
          <w:tblCellMar>
            <w:top w:w="74" w:type="dxa"/>
            <w:left w:w="30" w:type="dxa"/>
            <w:bottom w:w="44" w:type="dxa"/>
          </w:tblCellMar>
        </w:tblPrEx>
        <w:trPr>
          <w:trHeight w:val="1281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left="1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Stolik przyrodniczy</w:t>
            </w:r>
          </w:p>
        </w:tc>
        <w:tc>
          <w:tcPr>
            <w:tcW w:w="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4320D5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1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4320D5">
            <w:pPr>
              <w:spacing w:line="286" w:lineRule="auto"/>
              <w:ind w:left="28" w:right="39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Mobilny stolik przyrodniczy. Dzięki użyciu wytrzymałej i odpornej na wodę i czynniki atmosferyczne płyty HPL stolik jest idealną powierzchnią do eksperymentów i pracy z roślinami. Można używać go także na zewnątrz. Blat i półka wykonane z płyty laminowanej HPL o gr. 10 mm, a stelaż z rury o śr. 32 mm, malowanej proszkowo. Kółka są wyposażone w hamulce. Na krótszych bokach zamocowano po 3 wieszaki,  wym. 86 x 53 x 73,5 cm • wym. półki 73 x 40 cm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left="28" w:right="377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20D5" w:rsidRPr="006F4ECF" w:rsidTr="004320D5">
        <w:tblPrEx>
          <w:tblCellMar>
            <w:top w:w="74" w:type="dxa"/>
            <w:left w:w="30" w:type="dxa"/>
            <w:bottom w:w="44" w:type="dxa"/>
          </w:tblCellMar>
        </w:tblPrEx>
        <w:trPr>
          <w:trHeight w:val="1281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left="1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lastRenderedPageBreak/>
              <w:t>11.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Kącik lodziarnia</w:t>
            </w:r>
          </w:p>
        </w:tc>
        <w:tc>
          <w:tcPr>
            <w:tcW w:w="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4320D5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1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4320D5">
            <w:pPr>
              <w:ind w:right="11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Kącik o wyglądzie lodziarni, z wysuwaną półką. Wykonany z płyty w tonacji brzozy o gr. 18 mm. Daszek i kółka z płyty MDF o gr. 12 mm, półka z płyty MDF o gr. 18 mm. Słupki ze sklejki o gr. 18 mm • wym. całości 120 x 47 x 143 cm • blat o wym. 71,5 x 44,5 cm na wys. 62,5 cm • 15,5 cm powyżej blatu półka z białej płyty • dł. wysuwanej półki: 35 cm • wysuwana półka na wys. 58,5 cm.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left="28" w:right="377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20D5" w:rsidRPr="006F4ECF" w:rsidTr="004320D5">
        <w:tblPrEx>
          <w:tblCellMar>
            <w:top w:w="74" w:type="dxa"/>
            <w:left w:w="30" w:type="dxa"/>
            <w:bottom w:w="44" w:type="dxa"/>
          </w:tblCellMar>
        </w:tblPrEx>
        <w:trPr>
          <w:trHeight w:val="968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left="1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Tort urodzinowy</w:t>
            </w:r>
          </w:p>
        </w:tc>
        <w:tc>
          <w:tcPr>
            <w:tcW w:w="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4320D5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1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7336">
            <w:pPr>
              <w:spacing w:line="286" w:lineRule="auto"/>
              <w:ind w:left="28" w:right="32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Drewniany tort urodzinowy z wyjmowanymi elementami (kawałki tortu, świeczki i owoce).  • wym. całkowite: 15 x 15 x 13,5 cm • 13 </w:t>
            </w:r>
            <w:proofErr w:type="spellStart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elem</w:t>
            </w:r>
            <w:proofErr w:type="spellEnd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. o wym. od 5,9 x 1,2 x 1,2 cm do 15 x 15 x 6 cm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left="28" w:right="377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20D5" w:rsidRPr="006F4ECF" w:rsidTr="009C7336">
        <w:tblPrEx>
          <w:tblCellMar>
            <w:top w:w="74" w:type="dxa"/>
            <w:left w:w="30" w:type="dxa"/>
            <w:bottom w:w="44" w:type="dxa"/>
          </w:tblCellMar>
        </w:tblPrEx>
        <w:trPr>
          <w:trHeight w:val="984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left="1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Ciasteczka i babeczki</w:t>
            </w:r>
          </w:p>
        </w:tc>
        <w:tc>
          <w:tcPr>
            <w:tcW w:w="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4320D5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1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7336">
            <w:pPr>
              <w:spacing w:line="286" w:lineRule="auto"/>
              <w:ind w:left="28" w:right="1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Drewniana tacka</w:t>
            </w:r>
            <w:r w:rsidR="009C7336"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z 6 ciasteczkami i babeczkami, </w:t>
            </w: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wym. całkowite: 20,2 x 16,8 x 6,3 cm • 7 </w:t>
            </w:r>
            <w:proofErr w:type="spellStart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elem</w:t>
            </w:r>
            <w:proofErr w:type="spellEnd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. o wym. od 5,3 x 5,3 x 2,1 cm do 20,2 x 16,8 x 0,8 cm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left="28" w:right="377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20D5" w:rsidRPr="006F4ECF" w:rsidTr="004320D5">
        <w:tblPrEx>
          <w:tblCellMar>
            <w:top w:w="74" w:type="dxa"/>
            <w:left w:w="30" w:type="dxa"/>
            <w:bottom w:w="44" w:type="dxa"/>
          </w:tblCellMar>
        </w:tblPrEx>
        <w:trPr>
          <w:trHeight w:val="1281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left="1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9C7336" w:rsidP="009C01C6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Kącik kuchenny</w:t>
            </w:r>
          </w:p>
        </w:tc>
        <w:tc>
          <w:tcPr>
            <w:tcW w:w="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9C7336" w:rsidP="004320D5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1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9C7336">
            <w:pPr>
              <w:spacing w:line="286" w:lineRule="auto"/>
              <w:ind w:left="28" w:right="34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Nowoczesna kuchenka w modnych kolorach, wykonana ze sklejki. Wyposażona w szafkę z drzwiczkami, zlewozmywak, piekarnik, płytę grzewczą i liczne półeczki oraz wieszaki i podpórki na sztućce. </w:t>
            </w:r>
          </w:p>
          <w:p w:rsidR="004320D5" w:rsidRPr="006F4ECF" w:rsidRDefault="009C7336" w:rsidP="009C7336">
            <w:pPr>
              <w:spacing w:line="286" w:lineRule="auto"/>
              <w:ind w:left="2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Funkcjonalny kącik sprawi wiele frajdy małemu kucharzowi. • wym. 121,5 x 40 x 112 cm • wys. blatu 61 cm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left="28" w:right="377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20D5" w:rsidRPr="006F4ECF" w:rsidTr="004320D5">
        <w:tblPrEx>
          <w:tblCellMar>
            <w:top w:w="74" w:type="dxa"/>
            <w:left w:w="30" w:type="dxa"/>
            <w:bottom w:w="44" w:type="dxa"/>
          </w:tblCellMar>
        </w:tblPrEx>
        <w:trPr>
          <w:trHeight w:val="1281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left="1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9C7336" w:rsidP="009C01C6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Piasek kinetyczny</w:t>
            </w:r>
          </w:p>
        </w:tc>
        <w:tc>
          <w:tcPr>
            <w:tcW w:w="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9C7336" w:rsidP="004320D5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2 SZT</w:t>
            </w:r>
          </w:p>
        </w:tc>
        <w:tc>
          <w:tcPr>
            <w:tcW w:w="71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9C7336" w:rsidP="009C7336">
            <w:pPr>
              <w:spacing w:line="286" w:lineRule="auto"/>
              <w:ind w:left="28" w:right="37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Piasek kinetyczny jest doskonałym materiałem do modelowania, pozwala na stworzenie piaskownicy w sali przedszkolnej lub w domu. Jest bardzo miękki, nie wysycha, jego ogromną zaletą jest to, że nie brudzi rąk. Nie należy mieszać go z wodą. Zabawa z piaskiem, która przypomina lepienie z plasteliny, ma także właściwości terapeutyczne i wyciszające. W poręcznym wiaderku. 5 kg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left="28" w:right="377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20D5" w:rsidRPr="006F4ECF" w:rsidTr="009C7336">
        <w:tblPrEx>
          <w:tblCellMar>
            <w:top w:w="74" w:type="dxa"/>
            <w:left w:w="30" w:type="dxa"/>
            <w:bottom w:w="44" w:type="dxa"/>
          </w:tblCellMar>
        </w:tblPrEx>
        <w:trPr>
          <w:trHeight w:val="498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left="1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9C7336" w:rsidP="009C01C6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Stolik kwadratowy niski</w:t>
            </w:r>
          </w:p>
        </w:tc>
        <w:tc>
          <w:tcPr>
            <w:tcW w:w="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9C7336" w:rsidP="004320D5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1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9C7336" w:rsidP="009C7336">
            <w:pPr>
              <w:spacing w:line="286" w:lineRule="auto"/>
              <w:ind w:left="28" w:right="324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• wym. 81 x 81 x 37 cm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left="28" w:right="377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0D5" w:rsidRPr="006F4ECF" w:rsidRDefault="004320D5" w:rsidP="009C01C6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7336" w:rsidRPr="006F4ECF" w:rsidTr="009C7336">
        <w:tblPrEx>
          <w:tblCellMar>
            <w:top w:w="74" w:type="dxa"/>
            <w:left w:w="30" w:type="dxa"/>
            <w:bottom w:w="44" w:type="dxa"/>
          </w:tblCellMar>
        </w:tblPrEx>
        <w:trPr>
          <w:trHeight w:val="498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9C01C6">
            <w:pPr>
              <w:ind w:left="1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9C01C6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Dywanik Dżungla - kwadratowy</w:t>
            </w:r>
          </w:p>
        </w:tc>
        <w:tc>
          <w:tcPr>
            <w:tcW w:w="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4320D5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1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9C7336">
            <w:pPr>
              <w:spacing w:line="286" w:lineRule="auto"/>
              <w:ind w:left="28" w:right="324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Dywanik na gumowym podłożu. • różne wzory, wysyłane losowo • wym. 67 x 67 cm • gr. ok. 3 mm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9C01C6">
            <w:pPr>
              <w:ind w:left="28" w:right="377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9C01C6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7336" w:rsidRPr="006F4ECF" w:rsidTr="009C7336">
        <w:tblPrEx>
          <w:tblCellMar>
            <w:top w:w="74" w:type="dxa"/>
            <w:left w:w="30" w:type="dxa"/>
            <w:bottom w:w="44" w:type="dxa"/>
          </w:tblCellMar>
        </w:tblPrEx>
        <w:trPr>
          <w:trHeight w:val="498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9C01C6">
            <w:pPr>
              <w:ind w:left="1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9C01C6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Patelnia z artykułami spożywczymi</w:t>
            </w:r>
          </w:p>
        </w:tc>
        <w:tc>
          <w:tcPr>
            <w:tcW w:w="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4320D5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2 SZT</w:t>
            </w:r>
          </w:p>
        </w:tc>
        <w:tc>
          <w:tcPr>
            <w:tcW w:w="71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9C7336">
            <w:pPr>
              <w:spacing w:line="286" w:lineRule="auto"/>
              <w:ind w:left="28" w:right="393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Komplet produktów spożywczych wraz z patelnią i pokrywką. • różne rodzaje, sprzedawane losowo • wym.  29 x 17 x 7 cm • dł. łopatki 16 cm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9C01C6">
            <w:pPr>
              <w:ind w:left="28" w:right="377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9C01C6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7336" w:rsidRPr="006F4ECF" w:rsidTr="009C7336">
        <w:tblPrEx>
          <w:tblCellMar>
            <w:top w:w="74" w:type="dxa"/>
            <w:left w:w="30" w:type="dxa"/>
            <w:bottom w:w="44" w:type="dxa"/>
          </w:tblCellMar>
        </w:tblPrEx>
        <w:trPr>
          <w:trHeight w:val="498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9C01C6">
            <w:pPr>
              <w:ind w:left="1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9C01C6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Zestaw produktów spożywczych</w:t>
            </w:r>
          </w:p>
        </w:tc>
        <w:tc>
          <w:tcPr>
            <w:tcW w:w="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4320D5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2 SZT</w:t>
            </w:r>
          </w:p>
        </w:tc>
        <w:tc>
          <w:tcPr>
            <w:tcW w:w="71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9C7336">
            <w:pPr>
              <w:spacing w:line="286" w:lineRule="auto"/>
              <w:ind w:left="28" w:right="373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Imitacje z tworzywa sztucznego odporne na uderzenia, bardzo realistyczne pod względem kształtu i koloru. </w:t>
            </w:r>
            <w:proofErr w:type="spellStart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wym</w:t>
            </w:r>
            <w:proofErr w:type="spellEnd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. # 48 szt. # dł. od 8 do 11,5 cm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9C01C6">
            <w:pPr>
              <w:ind w:left="28" w:right="377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9C01C6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7336" w:rsidRPr="006F4ECF" w:rsidTr="009C7336">
        <w:tblPrEx>
          <w:tblCellMar>
            <w:top w:w="74" w:type="dxa"/>
            <w:left w:w="30" w:type="dxa"/>
            <w:bottom w:w="44" w:type="dxa"/>
          </w:tblCellMar>
        </w:tblPrEx>
        <w:trPr>
          <w:trHeight w:val="498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9C01C6">
            <w:pPr>
              <w:ind w:left="1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9C01C6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Kredens na kółkach - brzozowy</w:t>
            </w:r>
          </w:p>
        </w:tc>
        <w:tc>
          <w:tcPr>
            <w:tcW w:w="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4320D5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 SZT</w:t>
            </w:r>
          </w:p>
        </w:tc>
        <w:tc>
          <w:tcPr>
            <w:tcW w:w="71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AC3944">
            <w:pPr>
              <w:spacing w:line="286" w:lineRule="auto"/>
              <w:ind w:left="28" w:right="386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Pojemny i praktyczny mebel do przechowywania naczyń. Wyposażony w kółka (dwa przednie posiadają hamulec), na jednej z bocznych ścianek znajduje się </w:t>
            </w: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lastRenderedPageBreak/>
              <w:t xml:space="preserve">uchwyt ułatwiający przemieszczanie kredensu, na drugiej - dwa wieszaki na ściereczki. Wykonany z płyty laminowanej, wieniec dolny ze sklejki. wym. 100 x 50 x 105 cm • wys. blatu 65 cm • wym. półki 45 x 16 cm </w:t>
            </w:r>
            <w:r w:rsidRPr="006F4EC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gł. górnej półki 17 cm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9C01C6">
            <w:pPr>
              <w:ind w:left="28" w:right="377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9C01C6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7336" w:rsidRPr="006F4ECF" w:rsidTr="009C7336">
        <w:tblPrEx>
          <w:tblCellMar>
            <w:top w:w="74" w:type="dxa"/>
            <w:left w:w="30" w:type="dxa"/>
            <w:bottom w:w="44" w:type="dxa"/>
          </w:tblCellMar>
        </w:tblPrEx>
        <w:trPr>
          <w:trHeight w:val="602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9C7336">
            <w:pPr>
              <w:ind w:left="1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21.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3944" w:rsidRPr="006F4ECF" w:rsidRDefault="009C7336" w:rsidP="009C7336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Drzwiczki bia</w:t>
            </w:r>
            <w:r w:rsidR="00AC3944"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łe do kredensu na kółkach</w:t>
            </w:r>
          </w:p>
          <w:p w:rsidR="009C7336" w:rsidRPr="006F4ECF" w:rsidRDefault="009C7336" w:rsidP="009C7336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(1 para)</w:t>
            </w:r>
          </w:p>
        </w:tc>
        <w:tc>
          <w:tcPr>
            <w:tcW w:w="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9C7336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1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AC3944">
            <w:pPr>
              <w:spacing w:line="286" w:lineRule="auto"/>
              <w:ind w:left="28" w:right="293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Drzwiczki dopasowane wymiarem do kredensu na kółkach, wykonane z płyty laminowanej o gr. 18 mm. Wyposażone w drewniane uchwyty. • wym. 47,5 x 54,5 cm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9C7336">
            <w:pPr>
              <w:ind w:left="28" w:right="377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9C7336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7336" w:rsidRPr="006F4ECF" w:rsidTr="009C7336">
        <w:tblPrEx>
          <w:tblCellMar>
            <w:top w:w="74" w:type="dxa"/>
            <w:left w:w="30" w:type="dxa"/>
            <w:bottom w:w="44" w:type="dxa"/>
          </w:tblCellMar>
        </w:tblPrEx>
        <w:trPr>
          <w:trHeight w:val="498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9C7336">
            <w:pPr>
              <w:ind w:left="1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22.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9C7336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Szafka S z 1 półką na kółkach</w:t>
            </w:r>
          </w:p>
        </w:tc>
        <w:tc>
          <w:tcPr>
            <w:tcW w:w="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9C7336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1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78058A">
            <w:pPr>
              <w:spacing w:line="286" w:lineRule="auto"/>
              <w:ind w:left="28" w:right="324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Wykonana z płyty laminowanej w tonacji klonu oraz białej o gr. 18 mm. • wym. 79,2 x 41,5 x 49,4 cm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9C7336">
            <w:pPr>
              <w:ind w:left="28" w:right="377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7336" w:rsidRPr="006F4ECF" w:rsidRDefault="009C7336" w:rsidP="009C7336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058A" w:rsidRPr="006F4ECF" w:rsidTr="009C7336">
        <w:tblPrEx>
          <w:tblCellMar>
            <w:top w:w="74" w:type="dxa"/>
            <w:left w:w="30" w:type="dxa"/>
            <w:bottom w:w="44" w:type="dxa"/>
          </w:tblCellMar>
        </w:tblPrEx>
        <w:trPr>
          <w:trHeight w:val="498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058A" w:rsidRPr="006F4ECF" w:rsidRDefault="0078058A" w:rsidP="0078058A">
            <w:pPr>
              <w:ind w:left="1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23.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058A" w:rsidRPr="006F4ECF" w:rsidRDefault="0078058A" w:rsidP="0078058A">
            <w:pPr>
              <w:ind w:right="320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Biurko z szafką 90 i 1 szufladą - </w:t>
            </w:r>
            <w:proofErr w:type="spellStart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limonkowe</w:t>
            </w:r>
            <w:proofErr w:type="spellEnd"/>
          </w:p>
        </w:tc>
        <w:tc>
          <w:tcPr>
            <w:tcW w:w="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058A" w:rsidRPr="006F4ECF" w:rsidRDefault="0078058A" w:rsidP="0078058A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1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058A" w:rsidRPr="006F4ECF" w:rsidRDefault="0078058A" w:rsidP="0078058A">
            <w:pPr>
              <w:spacing w:line="286" w:lineRule="auto"/>
              <w:ind w:left="28" w:right="37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Wykonane z płyty laminowanej o gr. 18 mm, w tonacji klonu, z kolorowymi elementami wykonanymi z foliowanej płyty MDF o gr. 18 mm. • wym. 120 x 60 x 76 cm • wym. frontu szuflady 37 x 18,3 cm • wym. </w:t>
            </w:r>
            <w:proofErr w:type="spellStart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wewn</w:t>
            </w:r>
            <w:proofErr w:type="spellEnd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. szuflady 32 x 43 x 9 cm • wym. frontu szafki 37 x </w:t>
            </w:r>
          </w:p>
          <w:p w:rsidR="0078058A" w:rsidRPr="006F4ECF" w:rsidRDefault="0078058A" w:rsidP="0078058A">
            <w:pPr>
              <w:spacing w:after="16"/>
              <w:ind w:left="2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37 cm • wym. </w:t>
            </w:r>
            <w:proofErr w:type="spellStart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wewn</w:t>
            </w:r>
            <w:proofErr w:type="spellEnd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. szafki 37 x 37 x 49 cm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058A" w:rsidRPr="006F4ECF" w:rsidRDefault="0078058A" w:rsidP="0078058A">
            <w:pPr>
              <w:ind w:left="28" w:right="377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058A" w:rsidRPr="006F4ECF" w:rsidRDefault="0078058A" w:rsidP="0078058A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058A" w:rsidRPr="006F4ECF" w:rsidTr="009C7336">
        <w:tblPrEx>
          <w:tblCellMar>
            <w:top w:w="74" w:type="dxa"/>
            <w:left w:w="30" w:type="dxa"/>
            <w:bottom w:w="44" w:type="dxa"/>
          </w:tblCellMar>
        </w:tblPrEx>
        <w:trPr>
          <w:trHeight w:val="498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058A" w:rsidRPr="006F4ECF" w:rsidRDefault="0078058A" w:rsidP="0078058A">
            <w:pPr>
              <w:ind w:left="1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24.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058A" w:rsidRPr="006F4ECF" w:rsidRDefault="0078058A" w:rsidP="007805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Krzesło zielone </w:t>
            </w:r>
            <w:proofErr w:type="spellStart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rozm</w:t>
            </w:r>
            <w:proofErr w:type="spellEnd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. 6</w:t>
            </w:r>
          </w:p>
        </w:tc>
        <w:tc>
          <w:tcPr>
            <w:tcW w:w="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058A" w:rsidRPr="006F4ECF" w:rsidRDefault="0078058A" w:rsidP="0078058A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3 SZT</w:t>
            </w:r>
          </w:p>
        </w:tc>
        <w:tc>
          <w:tcPr>
            <w:tcW w:w="71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058A" w:rsidRPr="006F4ECF" w:rsidRDefault="0078058A" w:rsidP="0078058A">
            <w:pPr>
              <w:ind w:left="28" w:right="398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Krzesła wykonane z tworzywa sztucznego, wyróżniające się nowoczesnym i ergonomicznym kształtem. Stelaż w kolorze srebrnym został wykonany z rury okrągłej o śr. 32 mm. Lekko sprężyste oparcie w naturalny sposób dostosowuje się do pleców dziecka, a szeroko rozstawione tylne nogi zapewniają wysoką stabilność. Krzesło jest odporne na zabrudzenia i wilgoć. Zatyczki z tworzywa chronią podłogę przed zarysowaniem. Dostępne rozmiary: 1-7.  Wym. siedziska 34 x 28 cm (rozmiar 1-3), 40 x 35 cm (rozmiar 4), 46 x 42 cm (rozmiar 5-7).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058A" w:rsidRPr="006F4ECF" w:rsidRDefault="0078058A" w:rsidP="0078058A">
            <w:pPr>
              <w:ind w:left="28" w:right="377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058A" w:rsidRPr="006F4ECF" w:rsidRDefault="0078058A" w:rsidP="0078058A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058A" w:rsidRPr="006F4ECF" w:rsidTr="009C7336">
        <w:tblPrEx>
          <w:tblCellMar>
            <w:top w:w="74" w:type="dxa"/>
            <w:left w:w="30" w:type="dxa"/>
            <w:bottom w:w="44" w:type="dxa"/>
          </w:tblCellMar>
        </w:tblPrEx>
        <w:trPr>
          <w:trHeight w:val="498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058A" w:rsidRPr="006F4ECF" w:rsidRDefault="0078058A" w:rsidP="0078058A">
            <w:pPr>
              <w:ind w:left="1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25.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058A" w:rsidRPr="006F4ECF" w:rsidRDefault="0078058A" w:rsidP="007805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Mały miękki stolik szary</w:t>
            </w:r>
          </w:p>
        </w:tc>
        <w:tc>
          <w:tcPr>
            <w:tcW w:w="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058A" w:rsidRPr="006F4ECF" w:rsidRDefault="0078058A" w:rsidP="0078058A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1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058A" w:rsidRPr="006F4ECF" w:rsidRDefault="0078058A" w:rsidP="0078058A">
            <w:pPr>
              <w:ind w:left="28" w:right="294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Kolorowy stolik z pianki, pokryty wytrzymałą tkaniną PCV, łatwą do utrzymania w czystości. Tkanina nie zawiera </w:t>
            </w:r>
            <w:proofErr w:type="spellStart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ftalanów</w:t>
            </w:r>
            <w:proofErr w:type="spellEnd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. Doskonale komponuje się z fotelikami. • 1 szt. • wym. 69 x 40 x 24 cm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058A" w:rsidRPr="006F4ECF" w:rsidRDefault="0078058A" w:rsidP="0078058A">
            <w:pPr>
              <w:ind w:left="28" w:right="377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058A" w:rsidRPr="006F4ECF" w:rsidRDefault="0078058A" w:rsidP="0078058A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058A" w:rsidRPr="006F4ECF" w:rsidTr="009C7336">
        <w:tblPrEx>
          <w:tblCellMar>
            <w:top w:w="74" w:type="dxa"/>
            <w:left w:w="30" w:type="dxa"/>
            <w:bottom w:w="44" w:type="dxa"/>
          </w:tblCellMar>
        </w:tblPrEx>
        <w:trPr>
          <w:trHeight w:val="498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058A" w:rsidRPr="006F4ECF" w:rsidRDefault="0078058A" w:rsidP="0078058A">
            <w:pPr>
              <w:ind w:left="1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26.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058A" w:rsidRPr="006F4ECF" w:rsidRDefault="0078058A" w:rsidP="007805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Mały fotelik jasnozielony</w:t>
            </w:r>
          </w:p>
        </w:tc>
        <w:tc>
          <w:tcPr>
            <w:tcW w:w="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058A" w:rsidRPr="006F4ECF" w:rsidRDefault="0078058A" w:rsidP="0078058A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2 SZT</w:t>
            </w:r>
          </w:p>
        </w:tc>
        <w:tc>
          <w:tcPr>
            <w:tcW w:w="71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058A" w:rsidRPr="006F4ECF" w:rsidRDefault="0078058A" w:rsidP="006F4ECF">
            <w:pPr>
              <w:spacing w:line="286" w:lineRule="auto"/>
              <w:ind w:left="28" w:right="315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Piankowe foteliki pokryte trwałą tkaniną PCV, wolną od </w:t>
            </w:r>
            <w:proofErr w:type="spellStart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ftalanów</w:t>
            </w:r>
            <w:proofErr w:type="spellEnd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. • wym. 35 x 44,5 x 42 cm • wys. siedziska 20 cm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058A" w:rsidRPr="006F4ECF" w:rsidRDefault="0078058A" w:rsidP="0078058A">
            <w:pPr>
              <w:ind w:left="28" w:right="377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058A" w:rsidRPr="006F4ECF" w:rsidRDefault="0078058A" w:rsidP="0078058A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4ECF" w:rsidRPr="006F4ECF" w:rsidTr="009C7336">
        <w:tblPrEx>
          <w:tblCellMar>
            <w:top w:w="74" w:type="dxa"/>
            <w:left w:w="30" w:type="dxa"/>
            <w:bottom w:w="44" w:type="dxa"/>
          </w:tblCellMar>
        </w:tblPrEx>
        <w:trPr>
          <w:trHeight w:val="498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ind w:left="1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27.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Mała kanapa żółta</w:t>
            </w:r>
          </w:p>
        </w:tc>
        <w:tc>
          <w:tcPr>
            <w:tcW w:w="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1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spacing w:line="286" w:lineRule="auto"/>
              <w:ind w:left="28" w:right="29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Piankowe kanapy pokryte trwałą tkaniną PCV, wolną od </w:t>
            </w:r>
            <w:proofErr w:type="spellStart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ftalanów</w:t>
            </w:r>
            <w:proofErr w:type="spellEnd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. • wym. 65 x 44,5 x 42 cm • wys. siedziska 20 cm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ind w:left="28" w:right="377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4ECF" w:rsidRPr="006F4ECF" w:rsidTr="009C7336">
        <w:tblPrEx>
          <w:tblCellMar>
            <w:top w:w="74" w:type="dxa"/>
            <w:left w:w="30" w:type="dxa"/>
            <w:bottom w:w="44" w:type="dxa"/>
          </w:tblCellMar>
        </w:tblPrEx>
        <w:trPr>
          <w:trHeight w:val="498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ind w:left="1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28.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Szafka - domek</w:t>
            </w:r>
          </w:p>
        </w:tc>
        <w:tc>
          <w:tcPr>
            <w:tcW w:w="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1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spacing w:line="286" w:lineRule="auto"/>
              <w:ind w:left="28" w:right="39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Szafka - kryjówka w kształcie domku z aplikacją - ścianką z oknem. Wykonany z płyty laminowanej o gr. 18 mm, w tonacji klonu, piankowe materace pokryte trwałą tkaniną PCV, łatwą do utrzymania w czystości. • wym. 130 x 60 x 173,5 cm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ind w:left="28" w:right="377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4ECF" w:rsidRPr="006F4ECF" w:rsidTr="009C7336">
        <w:tblPrEx>
          <w:tblCellMar>
            <w:top w:w="74" w:type="dxa"/>
            <w:left w:w="30" w:type="dxa"/>
            <w:bottom w:w="44" w:type="dxa"/>
          </w:tblCellMar>
        </w:tblPrEx>
        <w:trPr>
          <w:trHeight w:val="498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ind w:left="1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29.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Materac - siedzisko zielone</w:t>
            </w:r>
          </w:p>
        </w:tc>
        <w:tc>
          <w:tcPr>
            <w:tcW w:w="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1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spacing w:line="286" w:lineRule="auto"/>
              <w:ind w:left="28" w:right="328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Wygodny materac uzupełniający szafkę-domek , można go wykorzystać także jako osobne siedzisko. Wykonany z pianki, pokryty trwałą tkaniną PCV, łatwą do utrzymania w czystości. • wym. 126 x 55,5 x 14 cm • wys. boków 94 i 75 cm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ind w:left="28" w:right="377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4ECF" w:rsidRPr="006F4ECF" w:rsidTr="009C7336">
        <w:tblPrEx>
          <w:tblCellMar>
            <w:top w:w="74" w:type="dxa"/>
            <w:left w:w="30" w:type="dxa"/>
            <w:bottom w:w="44" w:type="dxa"/>
          </w:tblCellMar>
        </w:tblPrEx>
        <w:trPr>
          <w:trHeight w:val="498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ind w:left="1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lastRenderedPageBreak/>
              <w:t>30.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Zestaw mebli  </w:t>
            </w:r>
          </w:p>
        </w:tc>
        <w:tc>
          <w:tcPr>
            <w:tcW w:w="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1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spacing w:line="286" w:lineRule="auto"/>
              <w:ind w:left="28" w:right="450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Meble wykonane z płyty laminowanej w tonacji klonu oraz białej, o gr. 18 mm, fronty wykonane z foliowanej płyty MDF, o gr. 18 mm.</w:t>
            </w:r>
          </w:p>
          <w:p w:rsidR="006F4ECF" w:rsidRPr="006F4ECF" w:rsidRDefault="006F4ECF" w:rsidP="006F4ECF">
            <w:pPr>
              <w:spacing w:line="286" w:lineRule="auto"/>
              <w:ind w:left="28" w:right="450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- regał wielofunkcyjny 1 szt. </w:t>
            </w:r>
          </w:p>
          <w:p w:rsidR="006F4ECF" w:rsidRPr="006F4ECF" w:rsidRDefault="006F4ECF" w:rsidP="006F4ECF">
            <w:pPr>
              <w:spacing w:line="286" w:lineRule="auto"/>
              <w:ind w:left="28" w:right="450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- Półki  - 2 szt. 1 </w:t>
            </w:r>
            <w:proofErr w:type="spellStart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kpl</w:t>
            </w:r>
            <w:proofErr w:type="spellEnd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.</w:t>
            </w:r>
          </w:p>
          <w:p w:rsidR="006F4ECF" w:rsidRPr="006F4ECF" w:rsidRDefault="006F4ECF" w:rsidP="006F4ECF">
            <w:pPr>
              <w:spacing w:line="286" w:lineRule="auto"/>
              <w:ind w:left="28" w:right="327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- Półki wąskie - 2 szt. 2 </w:t>
            </w:r>
            <w:proofErr w:type="spellStart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kpl</w:t>
            </w:r>
            <w:proofErr w:type="spellEnd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.</w:t>
            </w:r>
          </w:p>
          <w:p w:rsidR="006F4ECF" w:rsidRPr="006F4ECF" w:rsidRDefault="006F4ECF" w:rsidP="006F4ECF">
            <w:pPr>
              <w:spacing w:line="286" w:lineRule="auto"/>
              <w:ind w:left="28" w:right="327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- drzwiczki z zamkiem średnie, 1 para 90 st. - </w:t>
            </w:r>
            <w:proofErr w:type="spellStart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limonkowe</w:t>
            </w:r>
            <w:proofErr w:type="spellEnd"/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 para</w:t>
            </w:r>
          </w:p>
          <w:p w:rsidR="006F4ECF" w:rsidRPr="006F4ECF" w:rsidRDefault="006F4ECF" w:rsidP="006F4ECF">
            <w:pPr>
              <w:spacing w:line="286" w:lineRule="auto"/>
              <w:ind w:left="28" w:right="327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- drzwiczki średnie 90 st.  - białe 1 szt.</w:t>
            </w:r>
          </w:p>
          <w:p w:rsidR="006F4ECF" w:rsidRPr="006F4ECF" w:rsidRDefault="006F4ECF" w:rsidP="006F4ECF">
            <w:pPr>
              <w:spacing w:line="286" w:lineRule="auto"/>
              <w:ind w:left="28" w:right="327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- skrzynia duża - szara 2 szt.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ind w:left="28" w:right="377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4ECF" w:rsidRPr="006F4ECF" w:rsidTr="009C7336">
        <w:tblPrEx>
          <w:tblCellMar>
            <w:top w:w="74" w:type="dxa"/>
            <w:left w:w="30" w:type="dxa"/>
            <w:bottom w:w="44" w:type="dxa"/>
          </w:tblCellMar>
        </w:tblPrEx>
        <w:trPr>
          <w:trHeight w:val="498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ind w:left="1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31.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ind w:right="83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Regał L z 2 przegrodami i 2 półkami</w:t>
            </w:r>
          </w:p>
        </w:tc>
        <w:tc>
          <w:tcPr>
            <w:tcW w:w="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1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spacing w:line="286" w:lineRule="auto"/>
              <w:ind w:left="28" w:right="3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Wykonany z płyty laminowanej w tonacji klonu oraz białej o gr. 18 mm.\n• wym. 116,6 x 41,5 x 124,2 cm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ind w:left="28" w:right="377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4ECF" w:rsidRPr="006F4ECF" w:rsidTr="009C7336">
        <w:tblPrEx>
          <w:tblCellMar>
            <w:top w:w="74" w:type="dxa"/>
            <w:left w:w="30" w:type="dxa"/>
            <w:bottom w:w="44" w:type="dxa"/>
          </w:tblCellMar>
        </w:tblPrEx>
        <w:trPr>
          <w:trHeight w:val="498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ind w:left="1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32.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Szafka plastyczna </w:t>
            </w:r>
          </w:p>
        </w:tc>
        <w:tc>
          <w:tcPr>
            <w:tcW w:w="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1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ind w:left="28" w:right="3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Funkcjonalna szafka do przechowywania artykułów plastycznych, z kółkami ułatwiającymi przemieszczanie. Wszystkie przechowywane w niej materiały są łatwo dostępne dla dzieci. Wykonana z płyty laminowanej w tonacji klonu oraz białej, szare elementy wykonane z płyty MDF. • wym. 80 x 34 x 72 cm • wys. półek 20 cm • przegródki górne 23,5 x 30,5 cm i 26 x 30,5 cm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ind w:left="28" w:right="377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4ECF" w:rsidRPr="006F4ECF" w:rsidTr="009C7336">
        <w:tblPrEx>
          <w:tblCellMar>
            <w:top w:w="74" w:type="dxa"/>
            <w:left w:w="30" w:type="dxa"/>
            <w:bottom w:w="44" w:type="dxa"/>
          </w:tblCellMar>
        </w:tblPrEx>
        <w:trPr>
          <w:trHeight w:val="498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ind w:left="1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33.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Parawan - teatrzyk </w:t>
            </w:r>
          </w:p>
        </w:tc>
        <w:tc>
          <w:tcPr>
            <w:tcW w:w="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1 KOMP</w:t>
            </w:r>
          </w:p>
        </w:tc>
        <w:tc>
          <w:tcPr>
            <w:tcW w:w="71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ind w:left="28" w:right="3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Kolorowe parawany z wesołym motywem i okienkiem. Pozwalają na dekorowanie pomieszczeń, dzielenie przestrzeni itp. Dostarczane wraz ze stelażem wykonanym z drewna. • wym. 92 x 40 x 154 cm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ind w:left="28" w:right="377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4ECF" w:rsidRPr="006F4ECF" w:rsidTr="009C7336">
        <w:tblPrEx>
          <w:tblCellMar>
            <w:top w:w="74" w:type="dxa"/>
            <w:left w:w="30" w:type="dxa"/>
            <w:bottom w:w="44" w:type="dxa"/>
          </w:tblCellMar>
        </w:tblPrEx>
        <w:trPr>
          <w:trHeight w:val="498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ind w:left="1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34.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Parawan z kwiatkiem</w:t>
            </w:r>
          </w:p>
        </w:tc>
        <w:tc>
          <w:tcPr>
            <w:tcW w:w="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1 KOMP.</w:t>
            </w:r>
          </w:p>
        </w:tc>
        <w:tc>
          <w:tcPr>
            <w:tcW w:w="71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ind w:left="28" w:right="29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Kolorowe parawany z wesołym motywem i okienkiem. Pozwalają na dekorowanie pomieszczeń, dzielenie przestrzeni itp. Dostarczane wraz ze stelażem wykonanym z drewna. # wym. 92 x 40 x 154 cm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ind w:left="28" w:right="377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4ECF" w:rsidRPr="006F4ECF" w:rsidTr="009C7336">
        <w:tblPrEx>
          <w:tblCellMar>
            <w:top w:w="74" w:type="dxa"/>
            <w:left w:w="30" w:type="dxa"/>
            <w:bottom w:w="44" w:type="dxa"/>
          </w:tblCellMar>
        </w:tblPrEx>
        <w:trPr>
          <w:trHeight w:val="498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ind w:left="1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35.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Duża skrzynia</w:t>
            </w:r>
          </w:p>
        </w:tc>
        <w:tc>
          <w:tcPr>
            <w:tcW w:w="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1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spacing w:line="286" w:lineRule="auto"/>
              <w:ind w:left="28" w:right="36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4ECF">
              <w:rPr>
                <w:rFonts w:ascii="Times New Roman" w:eastAsia="Tahoma" w:hAnsi="Times New Roman" w:cs="Times New Roman"/>
                <w:sz w:val="20"/>
                <w:szCs w:val="20"/>
              </w:rPr>
              <w:t>Bardzo pojemna i praktyczna skrzynia do przechowywania, która może służyć także jako siedzisko. Wykonana z tworzywa sztucznego. • wym. 124 x 55 x 62,5 cm • maksymalne obciążenie 220 kg • maksymalna ładowność wnętrza skrzyni 50 kg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ind w:left="28" w:right="377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ECF" w:rsidRPr="006F4ECF" w:rsidRDefault="006F4ECF" w:rsidP="006F4ECF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4B1C" w:rsidRPr="006F4ECF" w:rsidTr="009C7336">
        <w:tblPrEx>
          <w:tblCellMar>
            <w:top w:w="74" w:type="dxa"/>
            <w:left w:w="30" w:type="dxa"/>
            <w:bottom w:w="44" w:type="dxa"/>
          </w:tblCellMar>
        </w:tblPrEx>
        <w:trPr>
          <w:trHeight w:val="498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4B1C" w:rsidRPr="006F4ECF" w:rsidRDefault="00C44B1C" w:rsidP="006F4ECF">
            <w:pPr>
              <w:ind w:left="1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36.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4B1C" w:rsidRPr="006F4ECF" w:rsidRDefault="00C44B1C" w:rsidP="006F4ECF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Układanka typu </w:t>
            </w:r>
            <w:proofErr w:type="spellStart"/>
            <w:r>
              <w:rPr>
                <w:rFonts w:ascii="Times New Roman" w:eastAsia="Tahoma" w:hAnsi="Times New Roman" w:cs="Times New Roman"/>
                <w:sz w:val="20"/>
                <w:szCs w:val="20"/>
              </w:rPr>
              <w:t>sudoku</w:t>
            </w:r>
            <w:proofErr w:type="spellEnd"/>
          </w:p>
        </w:tc>
        <w:tc>
          <w:tcPr>
            <w:tcW w:w="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4B1C" w:rsidRPr="006F4ECF" w:rsidRDefault="00C44B1C" w:rsidP="006F4ECF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1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4B1C" w:rsidRDefault="00C44B1C" w:rsidP="006F4ECF">
            <w:pPr>
              <w:spacing w:line="286" w:lineRule="auto"/>
              <w:ind w:left="28" w:right="364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Łamigłówka logiczna wykonana z drewna, zawierająca 36 drewnianych kostek i jedną ramkę drewnianą o wymiarach 24-24 cm</w:t>
            </w:r>
          </w:p>
          <w:p w:rsidR="00C44B1C" w:rsidRPr="006F4ECF" w:rsidRDefault="00C44B1C" w:rsidP="006F4ECF">
            <w:pPr>
              <w:spacing w:line="286" w:lineRule="auto"/>
              <w:ind w:left="28" w:right="364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Przeznaczona dla dzieci od 4 lat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4B1C" w:rsidRPr="006F4ECF" w:rsidRDefault="00C44B1C" w:rsidP="006F4ECF">
            <w:pPr>
              <w:ind w:left="28" w:right="377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4B1C" w:rsidRPr="006F4ECF" w:rsidRDefault="00C44B1C" w:rsidP="006F4ECF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231E8" w:rsidRPr="006F4ECF" w:rsidRDefault="00E231E8">
      <w:pPr>
        <w:spacing w:after="0"/>
        <w:ind w:left="-601" w:right="5565"/>
        <w:rPr>
          <w:rFonts w:ascii="Times New Roman" w:hAnsi="Times New Roman" w:cs="Times New Roman"/>
          <w:sz w:val="20"/>
          <w:szCs w:val="20"/>
        </w:rPr>
      </w:pPr>
    </w:p>
    <w:p w:rsidR="00E231E8" w:rsidRPr="006F4ECF" w:rsidRDefault="00E231E8">
      <w:pPr>
        <w:spacing w:after="0"/>
        <w:ind w:left="-601" w:right="5565"/>
        <w:rPr>
          <w:rFonts w:ascii="Times New Roman" w:hAnsi="Times New Roman" w:cs="Times New Roman"/>
          <w:sz w:val="20"/>
          <w:szCs w:val="20"/>
        </w:rPr>
      </w:pPr>
    </w:p>
    <w:p w:rsidR="00E231E8" w:rsidRPr="006F4ECF" w:rsidRDefault="00E231E8">
      <w:pPr>
        <w:spacing w:after="0"/>
        <w:ind w:left="-601" w:right="5565"/>
        <w:rPr>
          <w:rFonts w:ascii="Times New Roman" w:hAnsi="Times New Roman" w:cs="Times New Roman"/>
          <w:sz w:val="20"/>
          <w:szCs w:val="20"/>
        </w:rPr>
      </w:pPr>
    </w:p>
    <w:p w:rsidR="00E231E8" w:rsidRPr="006F4ECF" w:rsidRDefault="00E231E8">
      <w:pPr>
        <w:spacing w:after="0"/>
        <w:ind w:left="-601" w:right="5565"/>
        <w:rPr>
          <w:rFonts w:ascii="Times New Roman" w:hAnsi="Times New Roman" w:cs="Times New Roman"/>
          <w:sz w:val="20"/>
          <w:szCs w:val="20"/>
        </w:rPr>
      </w:pPr>
    </w:p>
    <w:p w:rsidR="00E231E8" w:rsidRPr="006F4ECF" w:rsidRDefault="00E231E8">
      <w:pPr>
        <w:spacing w:after="0"/>
        <w:ind w:left="-601" w:right="5565"/>
        <w:rPr>
          <w:rFonts w:ascii="Times New Roman" w:hAnsi="Times New Roman" w:cs="Times New Roman"/>
          <w:sz w:val="20"/>
          <w:szCs w:val="20"/>
        </w:rPr>
      </w:pPr>
    </w:p>
    <w:p w:rsidR="00E231E8" w:rsidRPr="006F4ECF" w:rsidRDefault="00E231E8">
      <w:pPr>
        <w:spacing w:after="0"/>
        <w:ind w:left="-601" w:right="5565"/>
        <w:rPr>
          <w:rFonts w:ascii="Times New Roman" w:hAnsi="Times New Roman" w:cs="Times New Roman"/>
          <w:sz w:val="20"/>
          <w:szCs w:val="20"/>
        </w:rPr>
      </w:pPr>
    </w:p>
    <w:p w:rsidR="00E231E8" w:rsidRPr="006F4ECF" w:rsidRDefault="00E231E8">
      <w:pPr>
        <w:spacing w:after="0"/>
        <w:ind w:left="-601" w:right="5565"/>
        <w:rPr>
          <w:rFonts w:ascii="Times New Roman" w:hAnsi="Times New Roman" w:cs="Times New Roman"/>
          <w:sz w:val="20"/>
          <w:szCs w:val="20"/>
        </w:rPr>
      </w:pPr>
    </w:p>
    <w:p w:rsidR="00E231E8" w:rsidRPr="006F4ECF" w:rsidRDefault="00E231E8">
      <w:pPr>
        <w:spacing w:after="0"/>
        <w:ind w:left="-601" w:right="5565"/>
        <w:rPr>
          <w:rFonts w:ascii="Times New Roman" w:hAnsi="Times New Roman" w:cs="Times New Roman"/>
          <w:sz w:val="20"/>
          <w:szCs w:val="20"/>
        </w:rPr>
      </w:pPr>
    </w:p>
    <w:p w:rsidR="00E231E8" w:rsidRPr="006F4ECF" w:rsidRDefault="00E231E8">
      <w:pPr>
        <w:spacing w:after="0"/>
        <w:ind w:left="-601" w:right="5565"/>
        <w:rPr>
          <w:rFonts w:ascii="Times New Roman" w:hAnsi="Times New Roman" w:cs="Times New Roman"/>
          <w:sz w:val="20"/>
          <w:szCs w:val="20"/>
        </w:rPr>
      </w:pPr>
    </w:p>
    <w:p w:rsidR="00E231E8" w:rsidRPr="006F4ECF" w:rsidRDefault="00E231E8">
      <w:pPr>
        <w:spacing w:after="0"/>
        <w:ind w:left="-601" w:right="5565"/>
        <w:rPr>
          <w:rFonts w:ascii="Times New Roman" w:hAnsi="Times New Roman" w:cs="Times New Roman"/>
          <w:sz w:val="20"/>
          <w:szCs w:val="20"/>
        </w:rPr>
      </w:pPr>
    </w:p>
    <w:p w:rsidR="00E231E8" w:rsidRPr="006F4ECF" w:rsidRDefault="00E231E8" w:rsidP="00765A06">
      <w:pPr>
        <w:spacing w:after="346"/>
        <w:ind w:right="-9992"/>
        <w:rPr>
          <w:rFonts w:ascii="Times New Roman" w:hAnsi="Times New Roman" w:cs="Times New Roman"/>
          <w:sz w:val="20"/>
          <w:szCs w:val="20"/>
        </w:rPr>
      </w:pPr>
    </w:p>
    <w:sectPr w:rsidR="00E231E8" w:rsidRPr="006F4ECF" w:rsidSect="000B7A84">
      <w:headerReference w:type="even" r:id="rId8"/>
      <w:headerReference w:type="default" r:id="rId9"/>
      <w:headerReference w:type="first" r:id="rId10"/>
      <w:pgSz w:w="16820" w:h="11900" w:orient="landscape"/>
      <w:pgMar w:top="709" w:right="11255" w:bottom="709" w:left="601" w:header="772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5E8C" w:rsidRDefault="00495E8C">
      <w:pPr>
        <w:spacing w:after="0" w:line="240" w:lineRule="auto"/>
      </w:pPr>
      <w:r>
        <w:separator/>
      </w:r>
    </w:p>
  </w:endnote>
  <w:endnote w:type="continuationSeparator" w:id="0">
    <w:p w:rsidR="00495E8C" w:rsidRDefault="00495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5E8C" w:rsidRDefault="00495E8C">
      <w:pPr>
        <w:spacing w:after="0" w:line="240" w:lineRule="auto"/>
      </w:pPr>
      <w:r>
        <w:separator/>
      </w:r>
    </w:p>
  </w:footnote>
  <w:footnote w:type="continuationSeparator" w:id="0">
    <w:p w:rsidR="00495E8C" w:rsidRDefault="00495E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A84" w:rsidRDefault="000B7A84">
    <w:pPr>
      <w:tabs>
        <w:tab w:val="center" w:pos="7245"/>
        <w:tab w:val="center" w:pos="11282"/>
        <w:tab w:val="center" w:pos="13105"/>
        <w:tab w:val="right" w:pos="15029"/>
      </w:tabs>
      <w:spacing w:after="55"/>
      <w:ind w:right="-10066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381635</wp:posOffset>
          </wp:positionH>
          <wp:positionV relativeFrom="page">
            <wp:posOffset>490220</wp:posOffset>
          </wp:positionV>
          <wp:extent cx="2418080" cy="561340"/>
          <wp:effectExtent l="0" t="0" r="0" b="0"/>
          <wp:wrapSquare wrapText="bothSides"/>
          <wp:docPr id="24" name="Picture 3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Picture 3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18080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rPr>
        <w:rFonts w:ascii="Tahoma" w:eastAsia="Tahoma" w:hAnsi="Tahoma" w:cs="Tahoma"/>
        <w:b/>
        <w:sz w:val="20"/>
      </w:rPr>
      <w:t>OFERTA HANDLOWA</w:t>
    </w:r>
    <w:r>
      <w:rPr>
        <w:rFonts w:ascii="Tahoma" w:eastAsia="Tahoma" w:hAnsi="Tahoma" w:cs="Tahoma"/>
        <w:b/>
        <w:sz w:val="20"/>
      </w:rPr>
      <w:tab/>
    </w:r>
    <w:r>
      <w:rPr>
        <w:rFonts w:ascii="Tahoma" w:eastAsia="Tahoma" w:hAnsi="Tahoma" w:cs="Tahoma"/>
        <w:sz w:val="13"/>
      </w:rPr>
      <w:t>Data wystawienia:</w:t>
    </w:r>
    <w:r>
      <w:rPr>
        <w:rFonts w:ascii="Tahoma" w:eastAsia="Tahoma" w:hAnsi="Tahoma" w:cs="Tahoma"/>
        <w:sz w:val="13"/>
      </w:rPr>
      <w:tab/>
    </w:r>
    <w:r>
      <w:rPr>
        <w:rFonts w:ascii="Tahoma" w:eastAsia="Tahoma" w:hAnsi="Tahoma" w:cs="Tahoma"/>
        <w:b/>
        <w:sz w:val="13"/>
      </w:rPr>
      <w:t>2018-03-01</w:t>
    </w:r>
    <w:r>
      <w:rPr>
        <w:rFonts w:ascii="Tahoma" w:eastAsia="Tahoma" w:hAnsi="Tahoma" w:cs="Tahoma"/>
        <w:b/>
        <w:sz w:val="13"/>
      </w:rPr>
      <w:tab/>
    </w:r>
    <w:r>
      <w:rPr>
        <w:rFonts w:ascii="Tahoma" w:eastAsia="Tahoma" w:hAnsi="Tahoma" w:cs="Tahoma"/>
        <w:sz w:val="13"/>
      </w:rPr>
      <w:t>ORYGINAŁ</w:t>
    </w:r>
  </w:p>
  <w:p w:rsidR="000B7A84" w:rsidRDefault="000B7A84">
    <w:pPr>
      <w:tabs>
        <w:tab w:val="center" w:pos="7240"/>
        <w:tab w:val="center" w:pos="11181"/>
        <w:tab w:val="center" w:pos="13065"/>
        <w:tab w:val="right" w:pos="15027"/>
      </w:tabs>
      <w:spacing w:after="0"/>
      <w:ind w:right="-10064"/>
    </w:pPr>
    <w:r>
      <w:tab/>
    </w:r>
    <w:r>
      <w:rPr>
        <w:rFonts w:ascii="Tahoma" w:eastAsia="Tahoma" w:hAnsi="Tahoma" w:cs="Tahoma"/>
        <w:b/>
        <w:sz w:val="17"/>
      </w:rPr>
      <w:t>OS-25/03/2018/RO</w:t>
    </w:r>
    <w:r>
      <w:rPr>
        <w:rFonts w:ascii="Tahoma" w:eastAsia="Tahoma" w:hAnsi="Tahoma" w:cs="Tahoma"/>
        <w:b/>
        <w:sz w:val="17"/>
      </w:rPr>
      <w:tab/>
    </w:r>
    <w:r>
      <w:rPr>
        <w:rFonts w:ascii="Tahoma" w:eastAsia="Tahoma" w:hAnsi="Tahoma" w:cs="Tahoma"/>
        <w:sz w:val="13"/>
      </w:rPr>
      <w:t>Data realizacji:</w:t>
    </w:r>
    <w:r>
      <w:rPr>
        <w:rFonts w:ascii="Tahoma" w:eastAsia="Tahoma" w:hAnsi="Tahoma" w:cs="Tahoma"/>
        <w:sz w:val="13"/>
      </w:rPr>
      <w:tab/>
    </w:r>
    <w:r>
      <w:rPr>
        <w:rFonts w:ascii="Tahoma" w:eastAsia="Tahoma" w:hAnsi="Tahoma" w:cs="Tahoma"/>
        <w:b/>
        <w:sz w:val="13"/>
      </w:rPr>
      <w:t>Nieokreślona</w:t>
    </w:r>
    <w:r>
      <w:rPr>
        <w:rFonts w:ascii="Tahoma" w:eastAsia="Tahoma" w:hAnsi="Tahoma" w:cs="Tahoma"/>
        <w:b/>
        <w:sz w:val="13"/>
      </w:rPr>
      <w:tab/>
    </w:r>
    <w:r>
      <w:rPr>
        <w:rFonts w:ascii="Tahoma" w:eastAsia="Tahoma" w:hAnsi="Tahoma" w:cs="Tahoma"/>
        <w:sz w:val="13"/>
      </w:rPr>
      <w:t xml:space="preserve">Strona: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ahoma" w:eastAsia="Tahoma" w:hAnsi="Tahoma" w:cs="Tahoma"/>
        <w:sz w:val="13"/>
      </w:rPr>
      <w:t>1</w:t>
    </w:r>
    <w:r>
      <w:rPr>
        <w:rFonts w:ascii="Tahoma" w:eastAsia="Tahoma" w:hAnsi="Tahoma" w:cs="Tahoma"/>
        <w:sz w:val="13"/>
      </w:rPr>
      <w:fldChar w:fldCharType="end"/>
    </w:r>
    <w:r>
      <w:rPr>
        <w:rFonts w:ascii="Tahoma" w:eastAsia="Tahoma" w:hAnsi="Tahoma" w:cs="Tahoma"/>
        <w:sz w:val="13"/>
      </w:rPr>
      <w:t xml:space="preserve"> z </w:t>
    </w:r>
    <w:r w:rsidR="00495E8C">
      <w:fldChar w:fldCharType="begin"/>
    </w:r>
    <w:r w:rsidR="00495E8C">
      <w:instrText xml:space="preserve"> NUMPAGES   \* MERGEFORMAT </w:instrText>
    </w:r>
    <w:r w:rsidR="00495E8C">
      <w:fldChar w:fldCharType="separate"/>
    </w:r>
    <w:r w:rsidR="003638B3" w:rsidRPr="003638B3">
      <w:rPr>
        <w:rFonts w:ascii="Tahoma" w:eastAsia="Tahoma" w:hAnsi="Tahoma" w:cs="Tahoma"/>
        <w:noProof/>
        <w:sz w:val="13"/>
      </w:rPr>
      <w:t>7</w:t>
    </w:r>
    <w:r w:rsidR="00495E8C">
      <w:rPr>
        <w:rFonts w:ascii="Tahoma" w:eastAsia="Tahoma" w:hAnsi="Tahoma" w:cs="Tahoma"/>
        <w:sz w:val="13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A84" w:rsidRDefault="000B7A84" w:rsidP="000B7A84">
    <w:pPr>
      <w:tabs>
        <w:tab w:val="center" w:pos="7245"/>
        <w:tab w:val="center" w:pos="11282"/>
        <w:tab w:val="center" w:pos="13105"/>
        <w:tab w:val="right" w:pos="15029"/>
      </w:tabs>
      <w:spacing w:after="55"/>
      <w:ind w:right="-10066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A84" w:rsidRDefault="000B7A84">
    <w:pPr>
      <w:tabs>
        <w:tab w:val="center" w:pos="7245"/>
        <w:tab w:val="center" w:pos="11282"/>
        <w:tab w:val="center" w:pos="13105"/>
        <w:tab w:val="right" w:pos="15029"/>
      </w:tabs>
      <w:spacing w:after="55"/>
      <w:ind w:right="-10066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381635</wp:posOffset>
          </wp:positionH>
          <wp:positionV relativeFrom="page">
            <wp:posOffset>490220</wp:posOffset>
          </wp:positionV>
          <wp:extent cx="2418080" cy="561340"/>
          <wp:effectExtent l="0" t="0" r="0" b="0"/>
          <wp:wrapSquare wrapText="bothSides"/>
          <wp:docPr id="25" name="Picture 3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Picture 3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18080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rPr>
        <w:rFonts w:ascii="Tahoma" w:eastAsia="Tahoma" w:hAnsi="Tahoma" w:cs="Tahoma"/>
        <w:b/>
        <w:sz w:val="20"/>
      </w:rPr>
      <w:t>OFERTA HANDLOWA</w:t>
    </w:r>
    <w:r>
      <w:rPr>
        <w:rFonts w:ascii="Tahoma" w:eastAsia="Tahoma" w:hAnsi="Tahoma" w:cs="Tahoma"/>
        <w:b/>
        <w:sz w:val="20"/>
      </w:rPr>
      <w:tab/>
    </w:r>
    <w:r>
      <w:rPr>
        <w:rFonts w:ascii="Tahoma" w:eastAsia="Tahoma" w:hAnsi="Tahoma" w:cs="Tahoma"/>
        <w:sz w:val="13"/>
      </w:rPr>
      <w:t>Data wystawienia:</w:t>
    </w:r>
    <w:r>
      <w:rPr>
        <w:rFonts w:ascii="Tahoma" w:eastAsia="Tahoma" w:hAnsi="Tahoma" w:cs="Tahoma"/>
        <w:sz w:val="13"/>
      </w:rPr>
      <w:tab/>
    </w:r>
    <w:r>
      <w:rPr>
        <w:rFonts w:ascii="Tahoma" w:eastAsia="Tahoma" w:hAnsi="Tahoma" w:cs="Tahoma"/>
        <w:b/>
        <w:sz w:val="13"/>
      </w:rPr>
      <w:t>2018-03-01</w:t>
    </w:r>
    <w:r>
      <w:rPr>
        <w:rFonts w:ascii="Tahoma" w:eastAsia="Tahoma" w:hAnsi="Tahoma" w:cs="Tahoma"/>
        <w:b/>
        <w:sz w:val="13"/>
      </w:rPr>
      <w:tab/>
    </w:r>
    <w:r>
      <w:rPr>
        <w:rFonts w:ascii="Tahoma" w:eastAsia="Tahoma" w:hAnsi="Tahoma" w:cs="Tahoma"/>
        <w:sz w:val="13"/>
      </w:rPr>
      <w:t>ORYGINAŁ</w:t>
    </w:r>
  </w:p>
  <w:p w:rsidR="000B7A84" w:rsidRDefault="000B7A84">
    <w:pPr>
      <w:tabs>
        <w:tab w:val="center" w:pos="7240"/>
        <w:tab w:val="center" w:pos="11181"/>
        <w:tab w:val="center" w:pos="13065"/>
        <w:tab w:val="right" w:pos="15027"/>
      </w:tabs>
      <w:spacing w:after="0"/>
      <w:ind w:right="-10064"/>
    </w:pPr>
    <w:r>
      <w:tab/>
    </w:r>
    <w:r>
      <w:rPr>
        <w:rFonts w:ascii="Tahoma" w:eastAsia="Tahoma" w:hAnsi="Tahoma" w:cs="Tahoma"/>
        <w:b/>
        <w:sz w:val="17"/>
      </w:rPr>
      <w:t>OS-25/03/2018/RO</w:t>
    </w:r>
    <w:r>
      <w:rPr>
        <w:rFonts w:ascii="Tahoma" w:eastAsia="Tahoma" w:hAnsi="Tahoma" w:cs="Tahoma"/>
        <w:b/>
        <w:sz w:val="17"/>
      </w:rPr>
      <w:tab/>
    </w:r>
    <w:r>
      <w:rPr>
        <w:rFonts w:ascii="Tahoma" w:eastAsia="Tahoma" w:hAnsi="Tahoma" w:cs="Tahoma"/>
        <w:sz w:val="13"/>
      </w:rPr>
      <w:t>Data realizacji:</w:t>
    </w:r>
    <w:r>
      <w:rPr>
        <w:rFonts w:ascii="Tahoma" w:eastAsia="Tahoma" w:hAnsi="Tahoma" w:cs="Tahoma"/>
        <w:sz w:val="13"/>
      </w:rPr>
      <w:tab/>
    </w:r>
    <w:r>
      <w:rPr>
        <w:rFonts w:ascii="Tahoma" w:eastAsia="Tahoma" w:hAnsi="Tahoma" w:cs="Tahoma"/>
        <w:b/>
        <w:sz w:val="13"/>
      </w:rPr>
      <w:t>Nieokreślona</w:t>
    </w:r>
    <w:r>
      <w:rPr>
        <w:rFonts w:ascii="Tahoma" w:eastAsia="Tahoma" w:hAnsi="Tahoma" w:cs="Tahoma"/>
        <w:b/>
        <w:sz w:val="13"/>
      </w:rPr>
      <w:tab/>
    </w:r>
    <w:r>
      <w:rPr>
        <w:rFonts w:ascii="Tahoma" w:eastAsia="Tahoma" w:hAnsi="Tahoma" w:cs="Tahoma"/>
        <w:sz w:val="13"/>
      </w:rPr>
      <w:t xml:space="preserve">Strona: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ahoma" w:eastAsia="Tahoma" w:hAnsi="Tahoma" w:cs="Tahoma"/>
        <w:sz w:val="13"/>
      </w:rPr>
      <w:t>1</w:t>
    </w:r>
    <w:r>
      <w:rPr>
        <w:rFonts w:ascii="Tahoma" w:eastAsia="Tahoma" w:hAnsi="Tahoma" w:cs="Tahoma"/>
        <w:sz w:val="13"/>
      </w:rPr>
      <w:fldChar w:fldCharType="end"/>
    </w:r>
    <w:r>
      <w:rPr>
        <w:rFonts w:ascii="Tahoma" w:eastAsia="Tahoma" w:hAnsi="Tahoma" w:cs="Tahoma"/>
        <w:sz w:val="13"/>
      </w:rPr>
      <w:t xml:space="preserve"> z </w:t>
    </w:r>
    <w:r w:rsidR="00495E8C">
      <w:fldChar w:fldCharType="begin"/>
    </w:r>
    <w:r w:rsidR="00495E8C">
      <w:instrText xml:space="preserve"> NUMPAGES   \* MERGEFORMAT </w:instrText>
    </w:r>
    <w:r w:rsidR="00495E8C">
      <w:fldChar w:fldCharType="separate"/>
    </w:r>
    <w:r w:rsidR="003638B3" w:rsidRPr="003638B3">
      <w:rPr>
        <w:rFonts w:ascii="Tahoma" w:eastAsia="Tahoma" w:hAnsi="Tahoma" w:cs="Tahoma"/>
        <w:noProof/>
        <w:sz w:val="13"/>
      </w:rPr>
      <w:t>7</w:t>
    </w:r>
    <w:r w:rsidR="00495E8C">
      <w:rPr>
        <w:rFonts w:ascii="Tahoma" w:eastAsia="Tahoma" w:hAnsi="Tahoma" w:cs="Tahoma"/>
        <w:sz w:val="13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073CB6"/>
    <w:multiLevelType w:val="hybridMultilevel"/>
    <w:tmpl w:val="B08A0D76"/>
    <w:lvl w:ilvl="0" w:tplc="BFF6DAC4">
      <w:start w:val="1"/>
      <w:numFmt w:val="bullet"/>
      <w:lvlText w:val="•"/>
      <w:lvlJc w:val="left"/>
      <w:pPr>
        <w:ind w:left="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17EE694E">
      <w:start w:val="1"/>
      <w:numFmt w:val="bullet"/>
      <w:lvlText w:val="o"/>
      <w:lvlJc w:val="left"/>
      <w:pPr>
        <w:ind w:left="11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3696837E">
      <w:start w:val="1"/>
      <w:numFmt w:val="bullet"/>
      <w:lvlText w:val="▪"/>
      <w:lvlJc w:val="left"/>
      <w:pPr>
        <w:ind w:left="18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053C27DE">
      <w:start w:val="1"/>
      <w:numFmt w:val="bullet"/>
      <w:lvlText w:val="•"/>
      <w:lvlJc w:val="left"/>
      <w:pPr>
        <w:ind w:left="25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E30A7402">
      <w:start w:val="1"/>
      <w:numFmt w:val="bullet"/>
      <w:lvlText w:val="o"/>
      <w:lvlJc w:val="left"/>
      <w:pPr>
        <w:ind w:left="329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D056F9D8">
      <w:start w:val="1"/>
      <w:numFmt w:val="bullet"/>
      <w:lvlText w:val="▪"/>
      <w:lvlJc w:val="left"/>
      <w:pPr>
        <w:ind w:left="401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5D18F41E">
      <w:start w:val="1"/>
      <w:numFmt w:val="bullet"/>
      <w:lvlText w:val="•"/>
      <w:lvlJc w:val="left"/>
      <w:pPr>
        <w:ind w:left="47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B2D2C65C">
      <w:start w:val="1"/>
      <w:numFmt w:val="bullet"/>
      <w:lvlText w:val="o"/>
      <w:lvlJc w:val="left"/>
      <w:pPr>
        <w:ind w:left="54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7374AB2E">
      <w:start w:val="1"/>
      <w:numFmt w:val="bullet"/>
      <w:lvlText w:val="▪"/>
      <w:lvlJc w:val="left"/>
      <w:pPr>
        <w:ind w:left="61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85B5762"/>
    <w:multiLevelType w:val="hybridMultilevel"/>
    <w:tmpl w:val="2018B058"/>
    <w:lvl w:ilvl="0" w:tplc="A59846A2">
      <w:start w:val="1"/>
      <w:numFmt w:val="bullet"/>
      <w:lvlText w:val="•"/>
      <w:lvlJc w:val="left"/>
      <w:pPr>
        <w:ind w:left="11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1896B056">
      <w:start w:val="1"/>
      <w:numFmt w:val="bullet"/>
      <w:lvlText w:val="o"/>
      <w:lvlJc w:val="left"/>
      <w:pPr>
        <w:ind w:left="11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5C9AE9D0">
      <w:start w:val="1"/>
      <w:numFmt w:val="bullet"/>
      <w:lvlText w:val="▪"/>
      <w:lvlJc w:val="left"/>
      <w:pPr>
        <w:ind w:left="18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97BEF5D8">
      <w:start w:val="1"/>
      <w:numFmt w:val="bullet"/>
      <w:lvlText w:val="•"/>
      <w:lvlJc w:val="left"/>
      <w:pPr>
        <w:ind w:left="25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0EF2D1E8">
      <w:start w:val="1"/>
      <w:numFmt w:val="bullet"/>
      <w:lvlText w:val="o"/>
      <w:lvlJc w:val="left"/>
      <w:pPr>
        <w:ind w:left="329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69404A56">
      <w:start w:val="1"/>
      <w:numFmt w:val="bullet"/>
      <w:lvlText w:val="▪"/>
      <w:lvlJc w:val="left"/>
      <w:pPr>
        <w:ind w:left="401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24A665D0">
      <w:start w:val="1"/>
      <w:numFmt w:val="bullet"/>
      <w:lvlText w:val="•"/>
      <w:lvlJc w:val="left"/>
      <w:pPr>
        <w:ind w:left="47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5120A770">
      <w:start w:val="1"/>
      <w:numFmt w:val="bullet"/>
      <w:lvlText w:val="o"/>
      <w:lvlJc w:val="left"/>
      <w:pPr>
        <w:ind w:left="54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26CCC074">
      <w:start w:val="1"/>
      <w:numFmt w:val="bullet"/>
      <w:lvlText w:val="▪"/>
      <w:lvlJc w:val="left"/>
      <w:pPr>
        <w:ind w:left="61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E751E57"/>
    <w:multiLevelType w:val="hybridMultilevel"/>
    <w:tmpl w:val="41FA8FBE"/>
    <w:lvl w:ilvl="0" w:tplc="FA7E4278">
      <w:start w:val="1"/>
      <w:numFmt w:val="bullet"/>
      <w:lvlText w:val="•"/>
      <w:lvlJc w:val="left"/>
      <w:pPr>
        <w:ind w:left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3FC854D6">
      <w:start w:val="1"/>
      <w:numFmt w:val="bullet"/>
      <w:lvlText w:val="o"/>
      <w:lvlJc w:val="left"/>
      <w:pPr>
        <w:ind w:left="11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F78EC746">
      <w:start w:val="1"/>
      <w:numFmt w:val="bullet"/>
      <w:lvlText w:val="▪"/>
      <w:lvlJc w:val="left"/>
      <w:pPr>
        <w:ind w:left="18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5B787ABC">
      <w:start w:val="1"/>
      <w:numFmt w:val="bullet"/>
      <w:lvlText w:val="•"/>
      <w:lvlJc w:val="left"/>
      <w:pPr>
        <w:ind w:left="25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1D42ECB2">
      <w:start w:val="1"/>
      <w:numFmt w:val="bullet"/>
      <w:lvlText w:val="o"/>
      <w:lvlJc w:val="left"/>
      <w:pPr>
        <w:ind w:left="329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3056E246">
      <w:start w:val="1"/>
      <w:numFmt w:val="bullet"/>
      <w:lvlText w:val="▪"/>
      <w:lvlJc w:val="left"/>
      <w:pPr>
        <w:ind w:left="401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2520CA00">
      <w:start w:val="1"/>
      <w:numFmt w:val="bullet"/>
      <w:lvlText w:val="•"/>
      <w:lvlJc w:val="left"/>
      <w:pPr>
        <w:ind w:left="47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DE58541A">
      <w:start w:val="1"/>
      <w:numFmt w:val="bullet"/>
      <w:lvlText w:val="o"/>
      <w:lvlJc w:val="left"/>
      <w:pPr>
        <w:ind w:left="54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FB1AC756">
      <w:start w:val="1"/>
      <w:numFmt w:val="bullet"/>
      <w:lvlText w:val="▪"/>
      <w:lvlJc w:val="left"/>
      <w:pPr>
        <w:ind w:left="61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CFF6D2B"/>
    <w:multiLevelType w:val="hybridMultilevel"/>
    <w:tmpl w:val="B5F88A00"/>
    <w:lvl w:ilvl="0" w:tplc="87C6183E">
      <w:start w:val="1"/>
      <w:numFmt w:val="bullet"/>
      <w:lvlText w:val="•"/>
      <w:lvlJc w:val="left"/>
      <w:pPr>
        <w:ind w:left="2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5E64BADC">
      <w:start w:val="1"/>
      <w:numFmt w:val="bullet"/>
      <w:lvlText w:val="o"/>
      <w:lvlJc w:val="left"/>
      <w:pPr>
        <w:ind w:left="11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37DEB71A">
      <w:start w:val="1"/>
      <w:numFmt w:val="bullet"/>
      <w:lvlText w:val="▪"/>
      <w:lvlJc w:val="left"/>
      <w:pPr>
        <w:ind w:left="18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D00CD516">
      <w:start w:val="1"/>
      <w:numFmt w:val="bullet"/>
      <w:lvlText w:val="•"/>
      <w:lvlJc w:val="left"/>
      <w:pPr>
        <w:ind w:left="25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292CFFAA">
      <w:start w:val="1"/>
      <w:numFmt w:val="bullet"/>
      <w:lvlText w:val="o"/>
      <w:lvlJc w:val="left"/>
      <w:pPr>
        <w:ind w:left="329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CC9C32BA">
      <w:start w:val="1"/>
      <w:numFmt w:val="bullet"/>
      <w:lvlText w:val="▪"/>
      <w:lvlJc w:val="left"/>
      <w:pPr>
        <w:ind w:left="401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621E9AB0">
      <w:start w:val="1"/>
      <w:numFmt w:val="bullet"/>
      <w:lvlText w:val="•"/>
      <w:lvlJc w:val="left"/>
      <w:pPr>
        <w:ind w:left="47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DE18E6B0">
      <w:start w:val="1"/>
      <w:numFmt w:val="bullet"/>
      <w:lvlText w:val="o"/>
      <w:lvlJc w:val="left"/>
      <w:pPr>
        <w:ind w:left="54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777EBABE">
      <w:start w:val="1"/>
      <w:numFmt w:val="bullet"/>
      <w:lvlText w:val="▪"/>
      <w:lvlJc w:val="left"/>
      <w:pPr>
        <w:ind w:left="61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14D127D"/>
    <w:multiLevelType w:val="hybridMultilevel"/>
    <w:tmpl w:val="02AC0038"/>
    <w:lvl w:ilvl="0" w:tplc="DC0438BE">
      <w:start w:val="1"/>
      <w:numFmt w:val="bullet"/>
      <w:lvlText w:val="•"/>
      <w:lvlJc w:val="left"/>
      <w:pPr>
        <w:ind w:left="2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6240C33E">
      <w:start w:val="1"/>
      <w:numFmt w:val="bullet"/>
      <w:lvlText w:val="o"/>
      <w:lvlJc w:val="left"/>
      <w:pPr>
        <w:ind w:left="11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A720E984">
      <w:start w:val="1"/>
      <w:numFmt w:val="bullet"/>
      <w:lvlText w:val="▪"/>
      <w:lvlJc w:val="left"/>
      <w:pPr>
        <w:ind w:left="18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2A9CFCBE">
      <w:start w:val="1"/>
      <w:numFmt w:val="bullet"/>
      <w:lvlText w:val="•"/>
      <w:lvlJc w:val="left"/>
      <w:pPr>
        <w:ind w:left="25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8C62FF42">
      <w:start w:val="1"/>
      <w:numFmt w:val="bullet"/>
      <w:lvlText w:val="o"/>
      <w:lvlJc w:val="left"/>
      <w:pPr>
        <w:ind w:left="329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1F008F92">
      <w:start w:val="1"/>
      <w:numFmt w:val="bullet"/>
      <w:lvlText w:val="▪"/>
      <w:lvlJc w:val="left"/>
      <w:pPr>
        <w:ind w:left="401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5F1C4A50">
      <w:start w:val="1"/>
      <w:numFmt w:val="bullet"/>
      <w:lvlText w:val="•"/>
      <w:lvlJc w:val="left"/>
      <w:pPr>
        <w:ind w:left="47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48EE529E">
      <w:start w:val="1"/>
      <w:numFmt w:val="bullet"/>
      <w:lvlText w:val="o"/>
      <w:lvlJc w:val="left"/>
      <w:pPr>
        <w:ind w:left="54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CA6ADAB6">
      <w:start w:val="1"/>
      <w:numFmt w:val="bullet"/>
      <w:lvlText w:val="▪"/>
      <w:lvlJc w:val="left"/>
      <w:pPr>
        <w:ind w:left="61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18F02A3"/>
    <w:multiLevelType w:val="hybridMultilevel"/>
    <w:tmpl w:val="B83451D4"/>
    <w:lvl w:ilvl="0" w:tplc="9146C4D0">
      <w:start w:val="1"/>
      <w:numFmt w:val="bullet"/>
      <w:lvlText w:val="•"/>
      <w:lvlJc w:val="left"/>
      <w:pPr>
        <w:ind w:left="2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0D9EBC38">
      <w:start w:val="1"/>
      <w:numFmt w:val="bullet"/>
      <w:lvlText w:val="o"/>
      <w:lvlJc w:val="left"/>
      <w:pPr>
        <w:ind w:left="11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5700041C">
      <w:start w:val="1"/>
      <w:numFmt w:val="bullet"/>
      <w:lvlText w:val="▪"/>
      <w:lvlJc w:val="left"/>
      <w:pPr>
        <w:ind w:left="18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F3584250">
      <w:start w:val="1"/>
      <w:numFmt w:val="bullet"/>
      <w:lvlText w:val="•"/>
      <w:lvlJc w:val="left"/>
      <w:pPr>
        <w:ind w:left="25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4B30F07E">
      <w:start w:val="1"/>
      <w:numFmt w:val="bullet"/>
      <w:lvlText w:val="o"/>
      <w:lvlJc w:val="left"/>
      <w:pPr>
        <w:ind w:left="329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A3DE09BA">
      <w:start w:val="1"/>
      <w:numFmt w:val="bullet"/>
      <w:lvlText w:val="▪"/>
      <w:lvlJc w:val="left"/>
      <w:pPr>
        <w:ind w:left="401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5DAE4140">
      <w:start w:val="1"/>
      <w:numFmt w:val="bullet"/>
      <w:lvlText w:val="•"/>
      <w:lvlJc w:val="left"/>
      <w:pPr>
        <w:ind w:left="47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C464B78C">
      <w:start w:val="1"/>
      <w:numFmt w:val="bullet"/>
      <w:lvlText w:val="o"/>
      <w:lvlJc w:val="left"/>
      <w:pPr>
        <w:ind w:left="54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242C2712">
      <w:start w:val="1"/>
      <w:numFmt w:val="bullet"/>
      <w:lvlText w:val="▪"/>
      <w:lvlJc w:val="left"/>
      <w:pPr>
        <w:ind w:left="61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1E8"/>
    <w:rsid w:val="000B7A84"/>
    <w:rsid w:val="00105CA7"/>
    <w:rsid w:val="003638B3"/>
    <w:rsid w:val="004320D5"/>
    <w:rsid w:val="00495E8C"/>
    <w:rsid w:val="004A6DD6"/>
    <w:rsid w:val="006526B9"/>
    <w:rsid w:val="006C28E8"/>
    <w:rsid w:val="006F4ECF"/>
    <w:rsid w:val="00765A06"/>
    <w:rsid w:val="0078058A"/>
    <w:rsid w:val="007A093E"/>
    <w:rsid w:val="009C7336"/>
    <w:rsid w:val="00AC3944"/>
    <w:rsid w:val="00B13473"/>
    <w:rsid w:val="00B81F16"/>
    <w:rsid w:val="00C44B1C"/>
    <w:rsid w:val="00DB379B"/>
    <w:rsid w:val="00E23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F0FA9A-2927-40E3-9330-A6C04A314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0B7A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7A84"/>
    <w:rPr>
      <w:rFonts w:ascii="Calibri" w:eastAsia="Calibri" w:hAnsi="Calibri" w:cs="Calibri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38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38B3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C1FA5-1B32-4D58-937C-7569B4DEA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1672</Words>
  <Characters>10032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cp:lastModifiedBy>Monika</cp:lastModifiedBy>
  <cp:revision>9</cp:revision>
  <cp:lastPrinted>2018-05-23T11:49:00Z</cp:lastPrinted>
  <dcterms:created xsi:type="dcterms:W3CDTF">2018-02-13T12:30:00Z</dcterms:created>
  <dcterms:modified xsi:type="dcterms:W3CDTF">2018-05-23T11:50:00Z</dcterms:modified>
</cp:coreProperties>
</file>