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86FB5" w14:textId="77777777" w:rsidR="00AC25F0" w:rsidRPr="00595DBC" w:rsidRDefault="00AC25F0" w:rsidP="00AC25F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95D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Dofinansowanie praktyk absolwenckich</w:t>
      </w:r>
    </w:p>
    <w:p w14:paraId="1F822E66" w14:textId="77777777" w:rsidR="00EB19DA" w:rsidRPr="00595DBC" w:rsidRDefault="00EB19DA" w:rsidP="00AC25F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03AC902" w14:textId="77777777" w:rsidR="00AC25F0" w:rsidRPr="00595DBC" w:rsidRDefault="00AC25F0" w:rsidP="00AC25F0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595DB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Kto może wystąpić z wnioskiem/zainicjować sprawę:</w:t>
      </w:r>
    </w:p>
    <w:p w14:paraId="4A3E3648" w14:textId="77777777" w:rsidR="00AC25F0" w:rsidRPr="00595DBC" w:rsidRDefault="00AC25F0" w:rsidP="00AC25F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5DBC">
        <w:rPr>
          <w:rFonts w:ascii="Times New Roman" w:eastAsia="Times New Roman" w:hAnsi="Times New Roman" w:cs="Times New Roman"/>
          <w:sz w:val="24"/>
          <w:szCs w:val="24"/>
          <w:lang w:eastAsia="pl-PL"/>
        </w:rPr>
        <w:t>Podmiot przyjmujący na praktykę będący pracodawcą, który zawarł umowę z niepełnoletnim praktykantem, który ukończył szkołę ponadpodstawową i spełnia obowiązek nauki przez uczęszczanie na praktykę absolwencką zgodnie z art. 36 ust. 12 ustawy z dnia 14 grudnia 2016 r. Prawo oświatowe.</w:t>
      </w:r>
    </w:p>
    <w:p w14:paraId="4FB538DA" w14:textId="77777777" w:rsidR="00AC25F0" w:rsidRPr="00595DBC" w:rsidRDefault="00AC25F0" w:rsidP="00AC25F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5DBC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art. 2 ust. 1 ustawy z dnia 17 lipca 2009 r. o praktykach absolwenckich dofinansowanie udzielane może być osobie fizycznej, osobie prawnej albo jednostce organizacyjnej nieposiadającej osobowości prawnej. Dofinansowanie udzielane podmiotowi prowadzącemu działalność gospodarczą w rozumieniu art. 2 pkt 17 ustawy z dnia 30 kwietnia 2004 r. o postępowaniu w sprawach dotyczących pomocy publicznej stanowi pomoc de minimis lub pomoc de minimis w rolnictwie udzielaną w zakresie i na zasadach określonych w bezpośrednio obowiązujących aktach prawa Unii Europejskiej dotyczących pomocy w ramach zasady de minimis lub pomocy w ramach zasady de minimis w rolnictwie.</w:t>
      </w:r>
    </w:p>
    <w:p w14:paraId="7652F515" w14:textId="77777777" w:rsidR="00AC25F0" w:rsidRPr="00595DBC" w:rsidRDefault="00AC25F0" w:rsidP="00AC25F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5DBC">
        <w:rPr>
          <w:rFonts w:ascii="Times New Roman" w:eastAsia="Times New Roman" w:hAnsi="Times New Roman" w:cs="Times New Roman"/>
          <w:sz w:val="24"/>
          <w:szCs w:val="24"/>
          <w:lang w:eastAsia="pl-PL"/>
        </w:rPr>
        <w:t>Dofinansowanie praktyk absolwenckich jest finansowane ze środków Funduszu Pracy.</w:t>
      </w:r>
    </w:p>
    <w:p w14:paraId="67912A6D" w14:textId="77777777" w:rsidR="00EB19DA" w:rsidRPr="00595DBC" w:rsidRDefault="00EB19DA" w:rsidP="00AC25F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71584EB" w14:textId="77777777" w:rsidR="00AC25F0" w:rsidRPr="00595DBC" w:rsidRDefault="00AC25F0" w:rsidP="00AC25F0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95D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Wysokość kwoty dofinansowania praktyk absolwenckich:</w:t>
      </w:r>
    </w:p>
    <w:p w14:paraId="1F9905BD" w14:textId="77777777" w:rsidR="00AC25F0" w:rsidRPr="00595DBC" w:rsidRDefault="00AC25F0" w:rsidP="00AC25F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5DBC">
        <w:rPr>
          <w:rFonts w:ascii="Times New Roman" w:eastAsia="Times New Roman" w:hAnsi="Times New Roman" w:cs="Times New Roman"/>
          <w:sz w:val="24"/>
          <w:szCs w:val="24"/>
          <w:lang w:eastAsia="pl-PL"/>
        </w:rPr>
        <w:t>250 zł za każdy pełny miesiąc praktyki, jeżeli praktyka została zrealizowana w wymiarze co najmniej 120 godzin miesięcznie.</w:t>
      </w:r>
    </w:p>
    <w:p w14:paraId="4265A1AB" w14:textId="25F5B8A0" w:rsidR="00595DBC" w:rsidRPr="00595DBC" w:rsidRDefault="00595DBC" w:rsidP="00595DBC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95DBC">
        <w:rPr>
          <w:rFonts w:ascii="Times New Roman" w:hAnsi="Times New Roman" w:cs="Times New Roman"/>
          <w:b/>
          <w:sz w:val="24"/>
          <w:szCs w:val="24"/>
          <w:u w:val="single"/>
        </w:rPr>
        <w:t>Miejsce załatwienia sprawy:</w:t>
      </w:r>
    </w:p>
    <w:p w14:paraId="4FF7EBDF" w14:textId="77777777" w:rsidR="00595DBC" w:rsidRPr="00595DBC" w:rsidRDefault="00595DBC" w:rsidP="00595D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95DBC">
        <w:rPr>
          <w:rFonts w:ascii="Times New Roman" w:hAnsi="Times New Roman" w:cs="Times New Roman"/>
          <w:sz w:val="24"/>
          <w:szCs w:val="24"/>
        </w:rPr>
        <w:t>Urząd Miasta i Gminy w Międzychodzie – Centrum Obsługi Oświaty w Międzychodzie, ul. Marszałka Piłsudskiego 2, 64-400 Międzychód, pokój nr 208</w:t>
      </w:r>
    </w:p>
    <w:p w14:paraId="7520A02D" w14:textId="77777777" w:rsidR="00595DBC" w:rsidRPr="00595DBC" w:rsidRDefault="00595DBC" w:rsidP="00595D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FADDA33" w14:textId="6CFD7C29" w:rsidR="00595DBC" w:rsidRPr="00595DBC" w:rsidRDefault="00595DBC" w:rsidP="00595DBC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95DBC">
        <w:rPr>
          <w:rFonts w:ascii="Times New Roman" w:hAnsi="Times New Roman" w:cs="Times New Roman"/>
          <w:b/>
          <w:sz w:val="24"/>
          <w:szCs w:val="24"/>
          <w:u w:val="single"/>
        </w:rPr>
        <w:t xml:space="preserve"> Telefon kontaktowy:</w:t>
      </w:r>
    </w:p>
    <w:p w14:paraId="4B98E078" w14:textId="53911B5E" w:rsidR="00595DBC" w:rsidRPr="00595DBC" w:rsidRDefault="00595DBC" w:rsidP="00595D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95DBC">
        <w:rPr>
          <w:rFonts w:ascii="Times New Roman" w:hAnsi="Times New Roman" w:cs="Times New Roman"/>
          <w:sz w:val="24"/>
          <w:szCs w:val="24"/>
        </w:rPr>
        <w:t>(95) 308 83 56</w:t>
      </w:r>
    </w:p>
    <w:p w14:paraId="6AD4B712" w14:textId="77777777" w:rsidR="00AC25F0" w:rsidRPr="00595DBC" w:rsidRDefault="00AC25F0" w:rsidP="00AC25F0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95D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Termin składania dokumentów</w:t>
      </w:r>
    </w:p>
    <w:p w14:paraId="7D802D5D" w14:textId="77777777" w:rsidR="00AC25F0" w:rsidRPr="00595DBC" w:rsidRDefault="00AC25F0" w:rsidP="00AC25F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95D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Wnioski o dofinansowanie składa się w terminie </w:t>
      </w:r>
      <w:r w:rsidRPr="00595D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 miesięcy od dnia ukończenia praktyki przez praktykanta.</w:t>
      </w:r>
    </w:p>
    <w:p w14:paraId="3959447E" w14:textId="77777777" w:rsidR="00EB19DA" w:rsidRPr="00595DBC" w:rsidRDefault="00EB19DA" w:rsidP="00AC25F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0A56B6B" w14:textId="77777777" w:rsidR="00AC25F0" w:rsidRPr="00595DBC" w:rsidRDefault="00AC25F0" w:rsidP="00AC25F0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95D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Forma przyznania dofinansowania</w:t>
      </w:r>
    </w:p>
    <w:p w14:paraId="5516B2F3" w14:textId="77777777" w:rsidR="00AC25F0" w:rsidRPr="00595DBC" w:rsidRDefault="00AC25F0" w:rsidP="00AC25F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5DBC">
        <w:rPr>
          <w:rFonts w:ascii="Times New Roman" w:eastAsia="Times New Roman" w:hAnsi="Times New Roman" w:cs="Times New Roman"/>
          <w:sz w:val="24"/>
          <w:szCs w:val="24"/>
          <w:lang w:eastAsia="pl-PL"/>
        </w:rPr>
        <w:t>Dofinansowanie przyznawane jest na podstawie decyzji administracyjnej.</w:t>
      </w:r>
    </w:p>
    <w:p w14:paraId="56F97A14" w14:textId="77777777" w:rsidR="00595DBC" w:rsidRDefault="00595DBC" w:rsidP="00AC25F0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E3D7C35" w14:textId="00D3C356" w:rsidR="00AC25F0" w:rsidRPr="00595DBC" w:rsidRDefault="00AC25F0" w:rsidP="00AC25F0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95D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Podstawa prawna:</w:t>
      </w:r>
    </w:p>
    <w:p w14:paraId="47D2F297" w14:textId="77777777" w:rsidR="00AC25F0" w:rsidRPr="00595DBC" w:rsidRDefault="00AC25F0" w:rsidP="00AC25F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5DBC">
        <w:rPr>
          <w:rFonts w:ascii="Times New Roman" w:eastAsia="Times New Roman" w:hAnsi="Times New Roman" w:cs="Times New Roman"/>
          <w:sz w:val="24"/>
          <w:szCs w:val="24"/>
          <w:lang w:eastAsia="pl-PL"/>
        </w:rPr>
        <w:t>Ustawa z dnia 17 lipca 2009 r. o praktykach absolwenckich;</w:t>
      </w:r>
    </w:p>
    <w:p w14:paraId="02B17615" w14:textId="77777777" w:rsidR="00AC25F0" w:rsidRPr="00595DBC" w:rsidRDefault="00AC25F0" w:rsidP="00AC25F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5DBC">
        <w:rPr>
          <w:rFonts w:ascii="Times New Roman" w:eastAsia="Times New Roman" w:hAnsi="Times New Roman" w:cs="Times New Roman"/>
          <w:sz w:val="24"/>
          <w:szCs w:val="24"/>
          <w:lang w:eastAsia="pl-PL"/>
        </w:rPr>
        <w:t>Ustawa z dnia 20 marca 2025 r. o rynku pracy i służbach zatrudnienia;</w:t>
      </w:r>
    </w:p>
    <w:p w14:paraId="6D0BB454" w14:textId="77777777" w:rsidR="00AC25F0" w:rsidRPr="00595DBC" w:rsidRDefault="00AC25F0" w:rsidP="00AC25F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5DBC">
        <w:rPr>
          <w:rFonts w:ascii="Times New Roman" w:eastAsia="Times New Roman" w:hAnsi="Times New Roman" w:cs="Times New Roman"/>
          <w:sz w:val="24"/>
          <w:szCs w:val="24"/>
          <w:lang w:eastAsia="pl-PL"/>
        </w:rPr>
        <w:t>Ustawa z dnia 30 kwietnia 2004 r. o postępowaniu w sprawach dotyczących pomocy publicznej;</w:t>
      </w:r>
    </w:p>
    <w:p w14:paraId="7511FD44" w14:textId="77777777" w:rsidR="00AC25F0" w:rsidRPr="00595DBC" w:rsidRDefault="00AC25F0" w:rsidP="00AC25F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5DBC">
        <w:rPr>
          <w:rFonts w:ascii="Times New Roman" w:eastAsia="Times New Roman" w:hAnsi="Times New Roman" w:cs="Times New Roman"/>
          <w:sz w:val="24"/>
          <w:szCs w:val="24"/>
          <w:lang w:eastAsia="pl-PL"/>
        </w:rPr>
        <w:t>Rozporządzenie Rady Ministrów z dnia 29 marca 2010 r. w sprawie zakresu informacji  przedstawianych przez podmiot ubiegający się o pomoc de minimis;</w:t>
      </w:r>
    </w:p>
    <w:p w14:paraId="4E2E091F" w14:textId="77777777" w:rsidR="00AC25F0" w:rsidRPr="00595DBC" w:rsidRDefault="00AC25F0" w:rsidP="00AC25F0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95D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dokumenty:</w:t>
      </w:r>
    </w:p>
    <w:p w14:paraId="5720C7FF" w14:textId="77777777" w:rsidR="00AC25F0" w:rsidRPr="00595DBC" w:rsidRDefault="00AC25F0" w:rsidP="00AC25F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5DBC">
        <w:rPr>
          <w:rFonts w:ascii="Times New Roman" w:eastAsia="Times New Roman" w:hAnsi="Times New Roman" w:cs="Times New Roman"/>
          <w:sz w:val="24"/>
          <w:szCs w:val="24"/>
          <w:lang w:eastAsia="pl-PL"/>
        </w:rPr>
        <w:t>Wniosek o dofinansowanie praktyk absolwenckich,</w:t>
      </w:r>
    </w:p>
    <w:p w14:paraId="1FA56465" w14:textId="77777777" w:rsidR="00AC25F0" w:rsidRPr="00595DBC" w:rsidRDefault="00AC25F0" w:rsidP="00AC25F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5DBC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Załączniki do wniosku:</w:t>
      </w:r>
    </w:p>
    <w:p w14:paraId="2709399B" w14:textId="77777777" w:rsidR="00AC25F0" w:rsidRPr="00595DBC" w:rsidRDefault="00AC25F0" w:rsidP="00AC25F0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5DBC">
        <w:rPr>
          <w:rFonts w:ascii="Times New Roman" w:eastAsia="Times New Roman" w:hAnsi="Times New Roman" w:cs="Times New Roman"/>
          <w:sz w:val="24"/>
          <w:szCs w:val="24"/>
          <w:lang w:eastAsia="pl-PL"/>
        </w:rPr>
        <w:t>Kopia umowy o praktykę absolwencką,</w:t>
      </w:r>
    </w:p>
    <w:p w14:paraId="27F3AAA7" w14:textId="77777777" w:rsidR="00AC25F0" w:rsidRPr="00595DBC" w:rsidRDefault="00AC25F0" w:rsidP="00AC25F0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5DBC">
        <w:rPr>
          <w:rFonts w:ascii="Times New Roman" w:eastAsia="Times New Roman" w:hAnsi="Times New Roman" w:cs="Times New Roman"/>
          <w:sz w:val="24"/>
          <w:szCs w:val="24"/>
          <w:lang w:eastAsia="pl-PL"/>
        </w:rPr>
        <w:t>Kopia zaświadczenia o rodzaju wykonywanej pracy i umiejętnościach nabytych w czasie odbywania praktyki zawierające informację o liczbie godzin praktyki zrealizowanej w poszczególnych miesiącach,</w:t>
      </w:r>
    </w:p>
    <w:p w14:paraId="49E69D1D" w14:textId="77777777" w:rsidR="00AC25F0" w:rsidRPr="00595DBC" w:rsidRDefault="00AC25F0" w:rsidP="00AC25F0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5DBC">
        <w:rPr>
          <w:rFonts w:ascii="Times New Roman" w:eastAsia="Times New Roman" w:hAnsi="Times New Roman" w:cs="Times New Roman"/>
          <w:sz w:val="24"/>
          <w:szCs w:val="24"/>
          <w:lang w:eastAsia="pl-PL"/>
        </w:rPr>
        <w:t>Wszystkie zaświadczenia o pomocy de minimis i pomocy de minimis w rolnictwie lub rybołówstwie, jakie wnioskodawca otrzymał w okresie 3 lat poprzedzających dzień złożenia wniosku o udzielenie pomocy, albo oświadczenia o wielkości tej pomocy otrzymanej w tym okresie, albo oświadczenia o nieotrzymaniu takiej pomocy w tym okresie,</w:t>
      </w:r>
    </w:p>
    <w:p w14:paraId="2F263036" w14:textId="77777777" w:rsidR="00AC25F0" w:rsidRPr="00595DBC" w:rsidRDefault="00AC25F0" w:rsidP="00AC25F0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5DBC">
        <w:rPr>
          <w:rFonts w:ascii="Times New Roman" w:eastAsia="Times New Roman" w:hAnsi="Times New Roman" w:cs="Times New Roman"/>
          <w:sz w:val="24"/>
          <w:szCs w:val="24"/>
          <w:lang w:eastAsia="pl-PL"/>
        </w:rPr>
        <w:t>Wypełniony formularz informacji przedstawianych przy ubieganiu się o pomoc de minimis.</w:t>
      </w:r>
    </w:p>
    <w:p w14:paraId="671456D0" w14:textId="77777777" w:rsidR="00A27AEF" w:rsidRPr="00595DBC" w:rsidRDefault="00A27AEF" w:rsidP="00AC25F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27AEF" w:rsidRPr="00595DBC" w:rsidSect="00A27A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D5016D"/>
    <w:multiLevelType w:val="multilevel"/>
    <w:tmpl w:val="DAA6A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704E55"/>
    <w:multiLevelType w:val="hybridMultilevel"/>
    <w:tmpl w:val="6A7A51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CD05AC"/>
    <w:multiLevelType w:val="multilevel"/>
    <w:tmpl w:val="92C89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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41762539">
    <w:abstractNumId w:val="0"/>
  </w:num>
  <w:num w:numId="2" w16cid:durableId="561792036">
    <w:abstractNumId w:val="2"/>
  </w:num>
  <w:num w:numId="3" w16cid:durableId="5773240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25F0"/>
    <w:rsid w:val="00137894"/>
    <w:rsid w:val="00165081"/>
    <w:rsid w:val="00550A42"/>
    <w:rsid w:val="00595DBC"/>
    <w:rsid w:val="00777960"/>
    <w:rsid w:val="00A27AEF"/>
    <w:rsid w:val="00AC25F0"/>
    <w:rsid w:val="00AD41DE"/>
    <w:rsid w:val="00EB19DA"/>
    <w:rsid w:val="00EB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67BD2"/>
  <w15:docId w15:val="{D21F9C58-B7C1-4EE3-AE7A-665135C2C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7AEF"/>
  </w:style>
  <w:style w:type="paragraph" w:styleId="Nagwek2">
    <w:name w:val="heading 2"/>
    <w:basedOn w:val="Normalny"/>
    <w:link w:val="Nagwek2Znak"/>
    <w:uiPriority w:val="9"/>
    <w:qFormat/>
    <w:rsid w:val="00AC25F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AC25F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AC25F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AC25F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C25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AC25F0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AC25F0"/>
    <w:rPr>
      <w:b/>
      <w:bCs/>
    </w:rPr>
  </w:style>
  <w:style w:type="paragraph" w:styleId="Akapitzlist">
    <w:name w:val="List Paragraph"/>
    <w:basedOn w:val="Normalny"/>
    <w:uiPriority w:val="34"/>
    <w:qFormat/>
    <w:rsid w:val="00AC25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67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7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410</Words>
  <Characters>2460</Characters>
  <Application>Microsoft Office Word</Application>
  <DocSecurity>4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Marta Mucha</cp:lastModifiedBy>
  <cp:revision>2</cp:revision>
  <dcterms:created xsi:type="dcterms:W3CDTF">2026-03-12T13:10:00Z</dcterms:created>
  <dcterms:modified xsi:type="dcterms:W3CDTF">2026-03-12T13:10:00Z</dcterms:modified>
</cp:coreProperties>
</file>